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589" w:rsidRPr="00C91C90" w:rsidRDefault="00AA0DEC" w:rsidP="006553A9">
      <w:pPr>
        <w:spacing w:line="259" w:lineRule="auto"/>
        <w:jc w:val="center"/>
        <w:rPr>
          <w:rFonts w:asciiTheme="minorHAnsi" w:eastAsiaTheme="minorHAnsi" w:hAnsiTheme="minorHAnsi" w:cstheme="minorBidi"/>
          <w:b/>
          <w:bCs/>
          <w:sz w:val="24"/>
          <w:lang w:val="it-IT"/>
        </w:rPr>
      </w:pPr>
      <w:r w:rsidRPr="00C91C90">
        <w:rPr>
          <w:rFonts w:asciiTheme="minorHAnsi" w:eastAsiaTheme="minorHAnsi" w:hAnsiTheme="minorHAnsi" w:cstheme="minorBidi"/>
          <w:b/>
          <w:bCs/>
          <w:sz w:val="24"/>
          <w:lang w:val="it-IT"/>
        </w:rPr>
        <w:t>Accordo per lo svolgimento del lavoro in modalità agile</w:t>
      </w:r>
    </w:p>
    <w:p w:rsidR="00487589" w:rsidRDefault="00AA0DEC" w:rsidP="006553A9">
      <w:pPr>
        <w:spacing w:after="160" w:line="259" w:lineRule="auto"/>
        <w:jc w:val="center"/>
        <w:rPr>
          <w:rFonts w:asciiTheme="minorHAnsi" w:eastAsiaTheme="minorHAnsi" w:hAnsiTheme="minorHAnsi" w:cstheme="minorBidi"/>
          <w:b/>
          <w:bCs/>
          <w:sz w:val="24"/>
          <w:lang w:val="it-IT"/>
        </w:rPr>
      </w:pPr>
      <w:r w:rsidRPr="00C91C90">
        <w:rPr>
          <w:rFonts w:asciiTheme="minorHAnsi" w:eastAsiaTheme="minorHAnsi" w:hAnsiTheme="minorHAnsi" w:cstheme="minorBidi"/>
          <w:b/>
          <w:bCs/>
          <w:sz w:val="24"/>
          <w:lang w:val="it-IT"/>
        </w:rPr>
        <w:t>(art. 18 e ss. legge 22 maggio 2017, n. 81)</w:t>
      </w:r>
    </w:p>
    <w:p w:rsidR="002B7C38" w:rsidRPr="00C91C90" w:rsidRDefault="002B7C38">
      <w:pPr>
        <w:spacing w:after="160" w:line="259" w:lineRule="auto"/>
        <w:jc w:val="center"/>
        <w:rPr>
          <w:rFonts w:asciiTheme="minorHAnsi" w:eastAsiaTheme="minorHAnsi" w:hAnsiTheme="minorHAnsi" w:cstheme="minorBidi"/>
          <w:b/>
          <w:bCs/>
          <w:sz w:val="24"/>
          <w:lang w:val="it-IT"/>
        </w:rPr>
      </w:pPr>
    </w:p>
    <w:p w:rsidR="002B7C38" w:rsidRDefault="002B7C38" w:rsidP="002B7C38">
      <w:pPr>
        <w:spacing w:after="160" w:line="259" w:lineRule="auto"/>
        <w:jc w:val="center"/>
        <w:rPr>
          <w:rFonts w:asciiTheme="minorHAnsi" w:hAnsiTheme="minorHAnsi" w:cstheme="minorHAnsi"/>
          <w:szCs w:val="20"/>
          <w:lang w:val="it-IT"/>
        </w:rPr>
      </w:pPr>
      <w:r w:rsidRPr="002B7C38">
        <w:rPr>
          <w:rFonts w:asciiTheme="minorHAnsi" w:hAnsiTheme="minorHAnsi" w:cstheme="minorHAnsi"/>
          <w:szCs w:val="20"/>
          <w:lang w:val="it-IT"/>
        </w:rPr>
        <w:t xml:space="preserve">Tra __________ con sede legale in __________ </w:t>
      </w:r>
      <w:proofErr w:type="spellStart"/>
      <w:r w:rsidRPr="002B7C38">
        <w:rPr>
          <w:rFonts w:asciiTheme="minorHAnsi" w:hAnsiTheme="minorHAnsi" w:cstheme="minorHAnsi"/>
          <w:szCs w:val="20"/>
          <w:lang w:val="it-IT"/>
        </w:rPr>
        <w:t>in</w:t>
      </w:r>
      <w:proofErr w:type="spellEnd"/>
      <w:r w:rsidRPr="002B7C38">
        <w:rPr>
          <w:rFonts w:asciiTheme="minorHAnsi" w:hAnsiTheme="minorHAnsi" w:cstheme="minorHAnsi"/>
          <w:szCs w:val="20"/>
          <w:lang w:val="it-IT"/>
        </w:rPr>
        <w:t xml:space="preserve"> persona del legale rappresentante pro tempore Sig. __________ (di seguito “la Società” o “Datore di lavoro” o “Azienda”)</w:t>
      </w:r>
    </w:p>
    <w:p w:rsidR="002B7C38" w:rsidRPr="002B7C38" w:rsidRDefault="002B7C38" w:rsidP="002B7C38">
      <w:pPr>
        <w:spacing w:after="160" w:line="259" w:lineRule="auto"/>
        <w:jc w:val="center"/>
        <w:rPr>
          <w:rFonts w:asciiTheme="minorHAnsi" w:hAnsiTheme="minorHAnsi" w:cstheme="minorHAnsi"/>
          <w:b/>
          <w:bCs/>
          <w:szCs w:val="20"/>
          <w:lang w:val="it-IT"/>
        </w:rPr>
      </w:pPr>
      <w:r>
        <w:rPr>
          <w:rFonts w:asciiTheme="minorHAnsi" w:hAnsiTheme="minorHAnsi" w:cstheme="minorHAnsi"/>
          <w:b/>
          <w:bCs/>
          <w:szCs w:val="20"/>
          <w:lang w:val="it-IT"/>
        </w:rPr>
        <w:t>e</w:t>
      </w:r>
    </w:p>
    <w:p w:rsidR="00487589" w:rsidRDefault="002B7C38" w:rsidP="002B7C38">
      <w:pPr>
        <w:spacing w:after="160" w:line="259" w:lineRule="auto"/>
        <w:rPr>
          <w:rFonts w:asciiTheme="minorHAnsi" w:hAnsiTheme="minorHAnsi" w:cstheme="minorHAnsi"/>
          <w:szCs w:val="20"/>
          <w:lang w:val="it-IT"/>
        </w:rPr>
      </w:pPr>
      <w:r w:rsidRPr="002B7C38">
        <w:rPr>
          <w:rFonts w:asciiTheme="minorHAnsi" w:hAnsiTheme="minorHAnsi" w:cstheme="minorHAnsi"/>
          <w:szCs w:val="20"/>
          <w:lang w:val="it-IT"/>
        </w:rPr>
        <w:t>la Sig.ra/ il Sig.____________________________, nata/o a ____________________, il ____________, residente in ___________________ Via _________________ (di seguito “il Dipendente”),</w:t>
      </w:r>
    </w:p>
    <w:p w:rsidR="00487589" w:rsidRDefault="00AA0DEC" w:rsidP="002B7C38">
      <w:pPr>
        <w:spacing w:after="160" w:line="259" w:lineRule="auto"/>
        <w:jc w:val="center"/>
        <w:rPr>
          <w:rFonts w:asciiTheme="minorHAnsi" w:hAnsiTheme="minorHAnsi" w:cstheme="minorHAnsi"/>
          <w:szCs w:val="20"/>
          <w:lang w:val="it-IT"/>
        </w:rPr>
      </w:pPr>
      <w:r>
        <w:rPr>
          <w:rFonts w:asciiTheme="minorHAnsi" w:hAnsiTheme="minorHAnsi" w:cstheme="minorHAnsi"/>
          <w:b/>
          <w:bCs/>
          <w:szCs w:val="20"/>
          <w:lang w:val="it-IT"/>
        </w:rPr>
        <w:t>premesso che</w:t>
      </w:r>
    </w:p>
    <w:p w:rsidR="00487589" w:rsidRDefault="00AA0DEC" w:rsidP="006553A9">
      <w:pPr>
        <w:pStyle w:val="Listenabsatz"/>
        <w:numPr>
          <w:ilvl w:val="0"/>
          <w:numId w:val="11"/>
        </w:numPr>
        <w:spacing w:after="160" w:line="259" w:lineRule="auto"/>
        <w:rPr>
          <w:rFonts w:asciiTheme="minorHAnsi" w:hAnsiTheme="minorHAnsi" w:cstheme="minorHAnsi"/>
          <w:szCs w:val="20"/>
          <w:lang w:val="it-IT"/>
        </w:rPr>
      </w:pPr>
      <w:r>
        <w:rPr>
          <w:rFonts w:asciiTheme="minorHAnsi" w:hAnsiTheme="minorHAnsi" w:cstheme="minorHAnsi"/>
          <w:szCs w:val="20"/>
          <w:lang w:val="it-IT"/>
        </w:rPr>
        <w:t>Il Dipendente, assunto in data ____________ in base al contratto di assunzione (e successive modifiche ed integrazioni) presta la propria attività lavorativa in qualità di _______________</w:t>
      </w:r>
      <w:r>
        <w:rPr>
          <w:rFonts w:asciiTheme="minorHAnsi" w:hAnsiTheme="minorHAnsi" w:cstheme="minorHAnsi"/>
          <w:szCs w:val="20"/>
          <w:lang w:val="it-IT"/>
        </w:rPr>
        <w:t>_____, con orario di lavoro a tempo pieno/ parziale;</w:t>
      </w:r>
    </w:p>
    <w:p w:rsidR="00487589" w:rsidRDefault="00AA0DEC" w:rsidP="006553A9">
      <w:pPr>
        <w:pStyle w:val="Listenabsatz"/>
        <w:numPr>
          <w:ilvl w:val="0"/>
          <w:numId w:val="11"/>
        </w:numPr>
        <w:spacing w:after="160" w:line="259" w:lineRule="auto"/>
        <w:rPr>
          <w:rFonts w:asciiTheme="minorHAnsi" w:hAnsiTheme="minorHAnsi" w:cstheme="minorHAnsi"/>
          <w:szCs w:val="20"/>
          <w:lang w:val="it-IT"/>
        </w:rPr>
      </w:pPr>
      <w:r>
        <w:rPr>
          <w:rFonts w:asciiTheme="minorHAnsi" w:hAnsiTheme="minorHAnsi" w:cstheme="minorHAnsi"/>
          <w:szCs w:val="20"/>
          <w:lang w:val="it-IT"/>
        </w:rPr>
        <w:t xml:space="preserve">Il Dipendente, al fine di una più agevole </w:t>
      </w:r>
      <w:r>
        <w:rPr>
          <w:rFonts w:asciiTheme="minorHAnsi" w:hAnsiTheme="minorHAnsi" w:cstheme="minorHAnsi"/>
          <w:bCs/>
          <w:szCs w:val="20"/>
          <w:lang w:val="it-IT"/>
        </w:rPr>
        <w:t>conciliazione dei tempi di vita e di lavoro, ha chiesto di poter svolgere parte della propria prestazione all’esterno dei locali aziendali;</w:t>
      </w:r>
    </w:p>
    <w:p w:rsidR="00487589" w:rsidRDefault="00AA0DEC" w:rsidP="006553A9">
      <w:pPr>
        <w:pStyle w:val="Listenabsatz"/>
        <w:numPr>
          <w:ilvl w:val="0"/>
          <w:numId w:val="11"/>
        </w:numPr>
        <w:spacing w:after="160" w:line="259" w:lineRule="auto"/>
        <w:ind w:left="714" w:hanging="357"/>
        <w:contextualSpacing w:val="0"/>
        <w:rPr>
          <w:rFonts w:asciiTheme="minorHAnsi" w:hAnsiTheme="minorHAnsi" w:cstheme="minorHAnsi"/>
          <w:szCs w:val="20"/>
          <w:lang w:val="it-IT"/>
        </w:rPr>
      </w:pPr>
      <w:r>
        <w:rPr>
          <w:rFonts w:asciiTheme="minorHAnsi" w:hAnsiTheme="minorHAnsi" w:cstheme="minorHAnsi"/>
          <w:bCs/>
          <w:szCs w:val="20"/>
          <w:lang w:val="it-IT"/>
        </w:rPr>
        <w:t>la Società, in ragio</w:t>
      </w:r>
      <w:r>
        <w:rPr>
          <w:rFonts w:asciiTheme="minorHAnsi" w:hAnsiTheme="minorHAnsi" w:cstheme="minorHAnsi"/>
          <w:bCs/>
          <w:szCs w:val="20"/>
          <w:lang w:val="it-IT"/>
        </w:rPr>
        <w:t xml:space="preserve">ne dell’esito positivo della valutazione inerente </w:t>
      </w:r>
      <w:r w:rsidR="00D6574B">
        <w:rPr>
          <w:rFonts w:asciiTheme="minorHAnsi" w:hAnsiTheme="minorHAnsi" w:cstheme="minorHAnsi"/>
          <w:bCs/>
          <w:szCs w:val="20"/>
          <w:lang w:val="it-IT"/>
        </w:rPr>
        <w:t>alla</w:t>
      </w:r>
      <w:r>
        <w:rPr>
          <w:rFonts w:asciiTheme="minorHAnsi" w:hAnsiTheme="minorHAnsi" w:cstheme="minorHAnsi"/>
          <w:bCs/>
          <w:szCs w:val="20"/>
          <w:lang w:val="it-IT"/>
        </w:rPr>
        <w:t xml:space="preserve"> compatibilità delle mansioni del </w:t>
      </w:r>
      <w:r>
        <w:rPr>
          <w:rFonts w:asciiTheme="minorHAnsi" w:hAnsiTheme="minorHAnsi" w:cstheme="minorHAnsi"/>
          <w:szCs w:val="20"/>
          <w:lang w:val="it-IT"/>
        </w:rPr>
        <w:t>Dipendente</w:t>
      </w:r>
      <w:r>
        <w:rPr>
          <w:rFonts w:asciiTheme="minorHAnsi" w:hAnsiTheme="minorHAnsi" w:cstheme="minorHAnsi"/>
          <w:bCs/>
          <w:szCs w:val="20"/>
          <w:lang w:val="it-IT"/>
        </w:rPr>
        <w:t xml:space="preserve"> con la modalità agile di svolgimento, ritiene di aderire alla proposta della stessa, anche al fine di incrementare la produttività e l’efficienza della collabo</w:t>
      </w:r>
      <w:r>
        <w:rPr>
          <w:rFonts w:asciiTheme="minorHAnsi" w:hAnsiTheme="minorHAnsi" w:cstheme="minorHAnsi"/>
          <w:bCs/>
          <w:szCs w:val="20"/>
          <w:lang w:val="it-IT"/>
        </w:rPr>
        <w:t>razione;</w:t>
      </w:r>
    </w:p>
    <w:p w:rsidR="00487589" w:rsidRDefault="00AA0DEC" w:rsidP="006553A9">
      <w:pPr>
        <w:pStyle w:val="Listenabsatz"/>
        <w:spacing w:after="160" w:line="259" w:lineRule="auto"/>
        <w:ind w:left="0"/>
        <w:contextualSpacing w:val="0"/>
        <w:jc w:val="center"/>
        <w:rPr>
          <w:rFonts w:asciiTheme="minorHAnsi" w:hAnsiTheme="minorHAnsi" w:cstheme="minorHAnsi"/>
          <w:szCs w:val="20"/>
          <w:lang w:val="it-IT"/>
        </w:rPr>
      </w:pPr>
      <w:r>
        <w:rPr>
          <w:rFonts w:asciiTheme="minorHAnsi" w:hAnsiTheme="minorHAnsi" w:cstheme="minorHAnsi"/>
          <w:b/>
          <w:bCs/>
          <w:szCs w:val="20"/>
          <w:lang w:val="it-IT"/>
        </w:rPr>
        <w:t>si conviene quanto segue</w:t>
      </w:r>
      <w:r>
        <w:rPr>
          <w:rFonts w:asciiTheme="minorHAnsi" w:hAnsiTheme="minorHAnsi" w:cstheme="minorHAnsi"/>
          <w:szCs w:val="20"/>
          <w:lang w:val="it-IT"/>
        </w:rPr>
        <w:t>.</w:t>
      </w:r>
    </w:p>
    <w:p w:rsidR="00487589" w:rsidRDefault="00487589">
      <w:pPr>
        <w:pStyle w:val="Listenabsatz"/>
        <w:ind w:left="0"/>
        <w:rPr>
          <w:rFonts w:asciiTheme="minorHAnsi" w:hAnsiTheme="minorHAnsi" w:cstheme="minorHAnsi"/>
          <w:szCs w:val="20"/>
          <w:lang w:val="it-IT"/>
        </w:rPr>
      </w:pPr>
    </w:p>
    <w:p w:rsidR="00487589" w:rsidRDefault="00AA0DEC" w:rsidP="00C91C90">
      <w:pPr>
        <w:pStyle w:val="Listenabsatz"/>
        <w:numPr>
          <w:ilvl w:val="0"/>
          <w:numId w:val="12"/>
        </w:numPr>
        <w:spacing w:after="160"/>
        <w:ind w:left="714" w:hanging="357"/>
        <w:contextualSpacing w:val="0"/>
        <w:rPr>
          <w:rFonts w:asciiTheme="minorHAnsi" w:hAnsiTheme="minorHAnsi" w:cstheme="minorHAnsi"/>
          <w:b/>
          <w:bCs/>
          <w:szCs w:val="20"/>
          <w:lang w:val="it-IT"/>
        </w:rPr>
      </w:pPr>
      <w:r>
        <w:rPr>
          <w:rFonts w:asciiTheme="minorHAnsi" w:hAnsiTheme="minorHAnsi" w:cstheme="minorHAnsi"/>
          <w:b/>
          <w:bCs/>
          <w:szCs w:val="20"/>
          <w:lang w:val="it-IT"/>
        </w:rPr>
        <w:t>Inscindibilità delle previsioni</w:t>
      </w:r>
    </w:p>
    <w:p w:rsidR="00487589" w:rsidRDefault="00AA0DEC" w:rsidP="004B3D3A">
      <w:pPr>
        <w:pStyle w:val="Listenabsatz"/>
        <w:spacing w:after="160" w:line="259" w:lineRule="auto"/>
        <w:ind w:left="0"/>
        <w:contextualSpacing w:val="0"/>
        <w:rPr>
          <w:rFonts w:asciiTheme="minorHAnsi" w:hAnsiTheme="minorHAnsi" w:cstheme="minorHAnsi"/>
          <w:szCs w:val="20"/>
          <w:lang w:val="it-IT"/>
        </w:rPr>
      </w:pPr>
      <w:r>
        <w:rPr>
          <w:rFonts w:asciiTheme="minorHAnsi" w:hAnsiTheme="minorHAnsi" w:cstheme="minorHAnsi"/>
          <w:szCs w:val="20"/>
          <w:lang w:val="it-IT"/>
        </w:rPr>
        <w:t>Le premesse formano parte integrante del presente accordo.</w:t>
      </w:r>
    </w:p>
    <w:p w:rsidR="00487589" w:rsidRDefault="00AA0DEC" w:rsidP="000965C8">
      <w:pPr>
        <w:pStyle w:val="Listenabsatz"/>
        <w:numPr>
          <w:ilvl w:val="0"/>
          <w:numId w:val="12"/>
        </w:numPr>
        <w:spacing w:after="160" w:line="259" w:lineRule="auto"/>
        <w:ind w:left="714" w:hanging="357"/>
        <w:rPr>
          <w:rFonts w:asciiTheme="minorHAnsi" w:hAnsiTheme="minorHAnsi" w:cstheme="minorHAnsi"/>
          <w:b/>
          <w:bCs/>
          <w:szCs w:val="20"/>
          <w:lang w:val="it-IT"/>
        </w:rPr>
      </w:pPr>
      <w:r>
        <w:rPr>
          <w:rFonts w:asciiTheme="minorHAnsi" w:hAnsiTheme="minorHAnsi" w:cstheme="minorHAnsi"/>
          <w:b/>
          <w:bCs/>
          <w:szCs w:val="20"/>
          <w:lang w:val="it-IT"/>
        </w:rPr>
        <w:t>Modalità agile</w:t>
      </w:r>
    </w:p>
    <w:p w:rsidR="00487589" w:rsidRDefault="00AA0DEC" w:rsidP="004B3D3A">
      <w:pPr>
        <w:spacing w:after="160" w:line="259" w:lineRule="auto"/>
        <w:rPr>
          <w:rFonts w:asciiTheme="minorHAnsi" w:hAnsiTheme="minorHAnsi" w:cstheme="minorHAnsi"/>
          <w:szCs w:val="20"/>
          <w:lang w:val="it-IT"/>
        </w:rPr>
      </w:pPr>
      <w:r>
        <w:rPr>
          <w:rFonts w:asciiTheme="minorHAnsi" w:hAnsiTheme="minorHAnsi" w:cstheme="minorHAnsi"/>
          <w:szCs w:val="20"/>
          <w:lang w:val="it-IT"/>
        </w:rPr>
        <w:t xml:space="preserve">Ferma la disciplina del contratto di assunzione (e successive modifiche ed integrazioni) e della contrattazione </w:t>
      </w:r>
      <w:r>
        <w:rPr>
          <w:rFonts w:asciiTheme="minorHAnsi" w:hAnsiTheme="minorHAnsi" w:cstheme="minorHAnsi"/>
          <w:szCs w:val="20"/>
          <w:lang w:val="it-IT"/>
        </w:rPr>
        <w:t>collettiva (nazionale e di secondo livello) applicata in Azienda, le Parti si accordano per la regolamentazione della modalità di svolgimento agile, alle condizioni definite nei seguenti articoli.</w:t>
      </w:r>
    </w:p>
    <w:p w:rsidR="00487589" w:rsidRDefault="00AA0DEC" w:rsidP="000965C8">
      <w:pPr>
        <w:pStyle w:val="Listenabsatz"/>
        <w:numPr>
          <w:ilvl w:val="0"/>
          <w:numId w:val="12"/>
        </w:numPr>
        <w:spacing w:after="160" w:line="259" w:lineRule="auto"/>
        <w:ind w:left="714" w:hanging="357"/>
        <w:rPr>
          <w:rFonts w:asciiTheme="minorHAnsi" w:hAnsiTheme="minorHAnsi" w:cstheme="minorHAnsi"/>
          <w:b/>
          <w:bCs/>
          <w:szCs w:val="20"/>
          <w:lang w:val="it-IT"/>
        </w:rPr>
      </w:pPr>
      <w:r>
        <w:rPr>
          <w:rFonts w:asciiTheme="minorHAnsi" w:hAnsiTheme="minorHAnsi" w:cstheme="minorHAnsi"/>
          <w:b/>
          <w:bCs/>
          <w:szCs w:val="20"/>
          <w:lang w:val="it-IT"/>
        </w:rPr>
        <w:t>Oggetto e luogo dell’accordo</w:t>
      </w:r>
    </w:p>
    <w:p w:rsidR="00487589" w:rsidRDefault="00AA0DEC" w:rsidP="00C91C90">
      <w:pPr>
        <w:spacing w:line="259" w:lineRule="auto"/>
        <w:rPr>
          <w:rFonts w:asciiTheme="minorHAnsi" w:hAnsiTheme="minorHAnsi" w:cstheme="minorHAnsi"/>
          <w:szCs w:val="20"/>
          <w:lang w:val="it-IT"/>
        </w:rPr>
      </w:pPr>
      <w:r>
        <w:rPr>
          <w:rFonts w:asciiTheme="minorHAnsi" w:hAnsiTheme="minorHAnsi" w:cstheme="minorHAnsi"/>
          <w:szCs w:val="20"/>
          <w:lang w:val="it-IT"/>
        </w:rPr>
        <w:t>Il Dipendente, nel rispetto d</w:t>
      </w:r>
      <w:r>
        <w:rPr>
          <w:rFonts w:asciiTheme="minorHAnsi" w:hAnsiTheme="minorHAnsi" w:cstheme="minorHAnsi"/>
          <w:szCs w:val="20"/>
          <w:lang w:val="it-IT"/>
        </w:rPr>
        <w:t xml:space="preserve">ella disciplina legale e contrattuale in ordine all’orario di lavoro settimanale e garantendo la propria prestazione in termini di risultati e coordinamento delle attività, presterà la propria attività lavorativa al di fuori della sede di lavoro, in luogo </w:t>
      </w:r>
      <w:r>
        <w:rPr>
          <w:rFonts w:asciiTheme="minorHAnsi" w:hAnsiTheme="minorHAnsi" w:cstheme="minorHAnsi"/>
          <w:szCs w:val="20"/>
          <w:lang w:val="it-IT"/>
        </w:rPr>
        <w:t>idoneo a garantire la sicurezza dello stesso nonché la completa confidenzialità e riservatezza dei dati. Dovrà trattarsi di un luogo, fatte salve diverse specifiche autorizzazioni, sul territorio italiano, differente da quello di lavoro, liberamente scelto</w:t>
      </w:r>
      <w:r>
        <w:rPr>
          <w:rFonts w:asciiTheme="minorHAnsi" w:hAnsiTheme="minorHAnsi" w:cstheme="minorHAnsi"/>
          <w:szCs w:val="20"/>
          <w:lang w:val="it-IT"/>
        </w:rPr>
        <w:t xml:space="preserve"> dal lavoratore, purché coerente con la tipologia di attività svolta e rispondente ai criteri di idoneità, sicurezza, riservatezza e protezione dei dati trattati. Il luogo scelto dal lavoratore dovrà consentire, in ogni caso e in ogni momento, il corretto </w:t>
      </w:r>
      <w:r>
        <w:rPr>
          <w:rFonts w:asciiTheme="minorHAnsi" w:hAnsiTheme="minorHAnsi" w:cstheme="minorHAnsi"/>
          <w:szCs w:val="20"/>
          <w:lang w:val="it-IT"/>
        </w:rPr>
        <w:t>svolgimento dell'attività lavorativa, consentendo anche il collegamento con i sistemi aziendali o con rete fissa o con rete mobile i cui costi non saranno a carico azienda. Sono esclusi i luoghi pubblici o aperti al pubblico.</w:t>
      </w:r>
    </w:p>
    <w:p w:rsidR="00487589" w:rsidRDefault="00AA0DEC" w:rsidP="00C91C90">
      <w:pPr>
        <w:spacing w:line="259" w:lineRule="auto"/>
        <w:rPr>
          <w:rFonts w:asciiTheme="minorHAnsi" w:hAnsiTheme="minorHAnsi" w:cstheme="minorHAnsi"/>
          <w:iCs/>
          <w:szCs w:val="20"/>
          <w:lang w:val="it-IT"/>
        </w:rPr>
      </w:pPr>
      <w:r>
        <w:rPr>
          <w:rFonts w:asciiTheme="minorHAnsi" w:hAnsiTheme="minorHAnsi" w:cstheme="minorHAnsi"/>
          <w:iCs/>
          <w:szCs w:val="20"/>
          <w:lang w:val="it-IT"/>
        </w:rPr>
        <w:t>Il numero delle giornate lavor</w:t>
      </w:r>
      <w:r>
        <w:rPr>
          <w:rFonts w:asciiTheme="minorHAnsi" w:hAnsiTheme="minorHAnsi" w:cstheme="minorHAnsi"/>
          <w:iCs/>
          <w:szCs w:val="20"/>
          <w:lang w:val="it-IT"/>
        </w:rPr>
        <w:t>ative espletabili in modalità smart working per ciascun mese è pari a 8 – ovvero massimo 2 giornate a settimana – di norma non consecutive e da fruire come giornata intera.</w:t>
      </w:r>
    </w:p>
    <w:p w:rsidR="00487589" w:rsidRDefault="00AA0DEC" w:rsidP="00C91C90">
      <w:pPr>
        <w:spacing w:line="259" w:lineRule="auto"/>
        <w:rPr>
          <w:rFonts w:asciiTheme="minorHAnsi" w:hAnsiTheme="minorHAnsi" w:cstheme="minorHAnsi"/>
          <w:iCs/>
          <w:szCs w:val="20"/>
          <w:lang w:val="it-IT"/>
        </w:rPr>
      </w:pPr>
      <w:r>
        <w:rPr>
          <w:rFonts w:asciiTheme="minorHAnsi" w:hAnsiTheme="minorHAnsi" w:cstheme="minorHAnsi"/>
          <w:iCs/>
          <w:szCs w:val="20"/>
          <w:lang w:val="it-IT"/>
        </w:rPr>
        <w:t>Le giornate dedicate al lavoro agile saranno comunicate al proprio Diretto Responsa</w:t>
      </w:r>
      <w:r>
        <w:rPr>
          <w:rFonts w:asciiTheme="minorHAnsi" w:hAnsiTheme="minorHAnsi" w:cstheme="minorHAnsi"/>
          <w:iCs/>
          <w:szCs w:val="20"/>
          <w:lang w:val="it-IT"/>
        </w:rPr>
        <w:t xml:space="preserve">bile con un preavviso di almeno una settimana, che poi valuta e concede le singole giornate richieste. </w:t>
      </w:r>
    </w:p>
    <w:p w:rsidR="00487589" w:rsidRDefault="00AA0DEC" w:rsidP="00C91C90">
      <w:pPr>
        <w:spacing w:line="259" w:lineRule="auto"/>
        <w:rPr>
          <w:rFonts w:asciiTheme="minorHAnsi" w:hAnsiTheme="minorHAnsi" w:cstheme="minorHAnsi"/>
          <w:iCs/>
          <w:szCs w:val="20"/>
          <w:lang w:val="it-IT"/>
        </w:rPr>
      </w:pPr>
      <w:r>
        <w:rPr>
          <w:rFonts w:asciiTheme="minorHAnsi" w:hAnsiTheme="minorHAnsi" w:cstheme="minorHAnsi"/>
          <w:iCs/>
          <w:szCs w:val="20"/>
          <w:lang w:val="it-IT"/>
        </w:rPr>
        <w:t>Il Diretto Responsabile, inoltre, può richiedere al Dipendente il rinvio della/e giornata/e di smart working anche se già concessa/e, con un preavviso d</w:t>
      </w:r>
      <w:r>
        <w:rPr>
          <w:rFonts w:asciiTheme="minorHAnsi" w:hAnsiTheme="minorHAnsi" w:cstheme="minorHAnsi"/>
          <w:iCs/>
          <w:szCs w:val="20"/>
          <w:lang w:val="it-IT"/>
        </w:rPr>
        <w:t>i almeno tre giorni.</w:t>
      </w:r>
    </w:p>
    <w:p w:rsidR="00487589" w:rsidRDefault="00AA0DEC" w:rsidP="00C91C90">
      <w:pPr>
        <w:spacing w:line="259" w:lineRule="auto"/>
        <w:rPr>
          <w:rFonts w:asciiTheme="minorHAnsi" w:hAnsiTheme="minorHAnsi" w:cstheme="minorHAnsi"/>
          <w:iCs/>
          <w:szCs w:val="20"/>
          <w:lang w:val="it-IT"/>
        </w:rPr>
      </w:pPr>
      <w:r>
        <w:rPr>
          <w:rFonts w:asciiTheme="minorHAnsi" w:hAnsiTheme="minorHAnsi" w:cstheme="minorHAnsi"/>
          <w:iCs/>
          <w:szCs w:val="20"/>
          <w:lang w:val="it-IT"/>
        </w:rPr>
        <w:t>I giorni di smart working non utilizzati nel mese non saranno fruibili in periodi successivi.</w:t>
      </w:r>
    </w:p>
    <w:p w:rsidR="00487589" w:rsidRDefault="00AA0DEC" w:rsidP="00C91C90">
      <w:pPr>
        <w:spacing w:line="259" w:lineRule="auto"/>
        <w:rPr>
          <w:rFonts w:asciiTheme="minorHAnsi" w:hAnsiTheme="minorHAnsi" w:cstheme="minorHAnsi"/>
          <w:iCs/>
          <w:szCs w:val="20"/>
          <w:lang w:val="it-IT"/>
        </w:rPr>
      </w:pPr>
      <w:r>
        <w:rPr>
          <w:rFonts w:asciiTheme="minorHAnsi" w:hAnsiTheme="minorHAnsi" w:cstheme="minorHAnsi"/>
          <w:iCs/>
          <w:szCs w:val="20"/>
          <w:lang w:val="it-IT"/>
        </w:rPr>
        <w:t xml:space="preserve">La necessità di presenza presso un cliente o in ufficio può ridurre le giornate di lavoro agili previste per la settimana. </w:t>
      </w:r>
      <w:r>
        <w:rPr>
          <w:rFonts w:asciiTheme="minorHAnsi" w:hAnsiTheme="minorHAnsi" w:cstheme="minorHAnsi"/>
          <w:i/>
          <w:iCs/>
          <w:szCs w:val="20"/>
          <w:lang w:val="it-IT"/>
        </w:rPr>
        <w:t xml:space="preserve"> </w:t>
      </w:r>
    </w:p>
    <w:p w:rsidR="00487589" w:rsidRDefault="00AA0DEC" w:rsidP="00C91C90">
      <w:pPr>
        <w:spacing w:line="259" w:lineRule="auto"/>
        <w:rPr>
          <w:rFonts w:asciiTheme="minorHAnsi" w:hAnsiTheme="minorHAnsi" w:cstheme="minorHAnsi"/>
          <w:iCs/>
          <w:szCs w:val="20"/>
          <w:lang w:val="it-IT"/>
        </w:rPr>
      </w:pPr>
      <w:r>
        <w:rPr>
          <w:rFonts w:asciiTheme="minorHAnsi" w:hAnsiTheme="minorHAnsi" w:cstheme="minorHAnsi"/>
          <w:iCs/>
          <w:szCs w:val="20"/>
          <w:lang w:val="it-IT"/>
        </w:rPr>
        <w:t>Qualora la Socie</w:t>
      </w:r>
      <w:r>
        <w:rPr>
          <w:rFonts w:asciiTheme="minorHAnsi" w:hAnsiTheme="minorHAnsi" w:cstheme="minorHAnsi"/>
          <w:iCs/>
          <w:szCs w:val="20"/>
          <w:lang w:val="it-IT"/>
        </w:rPr>
        <w:t>tà riterrà di modificare il numero massimo di giornate disponibili in modalità smart working lo comunicherà adeguatamente a tutti i dipendenti nel rispetto della normativa di riferimento.</w:t>
      </w:r>
    </w:p>
    <w:p w:rsidR="00487589" w:rsidRDefault="00AA0DEC" w:rsidP="00C91C90">
      <w:pPr>
        <w:spacing w:after="160"/>
        <w:rPr>
          <w:rFonts w:asciiTheme="minorHAnsi" w:eastAsia="Times New Roman" w:hAnsiTheme="minorHAnsi" w:cstheme="minorHAnsi"/>
          <w:szCs w:val="20"/>
          <w:lang w:val="it-IT" w:eastAsia="it-IT"/>
        </w:rPr>
      </w:pPr>
      <w:r>
        <w:rPr>
          <w:rFonts w:asciiTheme="minorHAnsi" w:eastAsia="Times New Roman" w:hAnsiTheme="minorHAnsi" w:cstheme="minorHAnsi"/>
          <w:szCs w:val="20"/>
          <w:lang w:val="it-IT" w:eastAsia="it-IT"/>
        </w:rPr>
        <w:t>La pianificazione delle giornate in smart working sarà volta a mante</w:t>
      </w:r>
      <w:r>
        <w:rPr>
          <w:rFonts w:asciiTheme="minorHAnsi" w:eastAsia="Times New Roman" w:hAnsiTheme="minorHAnsi" w:cstheme="minorHAnsi"/>
          <w:szCs w:val="20"/>
          <w:lang w:val="it-IT" w:eastAsia="it-IT"/>
        </w:rPr>
        <w:t>nere un equilibrio di presenze presso i nostri uffici.</w:t>
      </w:r>
    </w:p>
    <w:p w:rsidR="00487589" w:rsidRDefault="00AA0DEC" w:rsidP="000965C8">
      <w:pPr>
        <w:pStyle w:val="Listenabsatz"/>
        <w:numPr>
          <w:ilvl w:val="0"/>
          <w:numId w:val="12"/>
        </w:numPr>
        <w:spacing w:after="160" w:line="259" w:lineRule="auto"/>
        <w:ind w:left="714" w:hanging="357"/>
        <w:rPr>
          <w:rFonts w:asciiTheme="minorHAnsi" w:hAnsiTheme="minorHAnsi" w:cstheme="minorHAnsi"/>
          <w:b/>
          <w:bCs/>
          <w:szCs w:val="20"/>
          <w:lang w:val="it-IT"/>
        </w:rPr>
      </w:pPr>
      <w:r>
        <w:rPr>
          <w:rFonts w:asciiTheme="minorHAnsi" w:hAnsiTheme="minorHAnsi" w:cstheme="minorHAnsi"/>
          <w:b/>
          <w:bCs/>
          <w:szCs w:val="20"/>
          <w:lang w:val="it-IT"/>
        </w:rPr>
        <w:lastRenderedPageBreak/>
        <w:t>Orario di lavoro</w:t>
      </w:r>
    </w:p>
    <w:p w:rsidR="00487589" w:rsidRDefault="00AA0DEC" w:rsidP="00681B32">
      <w:pPr>
        <w:spacing w:line="259" w:lineRule="auto"/>
        <w:rPr>
          <w:rFonts w:asciiTheme="minorHAnsi" w:hAnsiTheme="minorHAnsi" w:cstheme="minorHAnsi"/>
          <w:szCs w:val="20"/>
          <w:lang w:val="it-IT"/>
        </w:rPr>
      </w:pPr>
      <w:r>
        <w:rPr>
          <w:rFonts w:asciiTheme="minorHAnsi" w:hAnsiTheme="minorHAnsi" w:cstheme="minorHAnsi"/>
          <w:szCs w:val="20"/>
          <w:lang w:val="it-IT"/>
        </w:rPr>
        <w:t>Le Parti dichiarano la piena libertà del Dipendente nell’organizzare i tempi e modi di espletamento del lavoro, fermo restando che lo stesso si renderà comunque disponibile nella fa</w:t>
      </w:r>
      <w:r>
        <w:rPr>
          <w:rFonts w:asciiTheme="minorHAnsi" w:hAnsiTheme="minorHAnsi" w:cstheme="minorHAnsi"/>
          <w:szCs w:val="20"/>
          <w:lang w:val="it-IT"/>
        </w:rPr>
        <w:t>scia oraria compresa tra le ore 9:00 e le ore 18:00, al fine di poter ricevere comunicazioni telefoniche, via e-mail e videoconferenza per la partecipazione alle attività con i colleghi.</w:t>
      </w:r>
    </w:p>
    <w:p w:rsidR="00487589" w:rsidRDefault="00AA0DEC" w:rsidP="00681B32">
      <w:pPr>
        <w:spacing w:line="259" w:lineRule="auto"/>
        <w:rPr>
          <w:rFonts w:asciiTheme="minorHAnsi" w:hAnsiTheme="minorHAnsi" w:cstheme="minorHAnsi"/>
          <w:szCs w:val="20"/>
          <w:lang w:val="it-IT"/>
        </w:rPr>
      </w:pPr>
      <w:r>
        <w:rPr>
          <w:rFonts w:asciiTheme="minorHAnsi" w:hAnsiTheme="minorHAnsi" w:cstheme="minorHAnsi"/>
          <w:szCs w:val="20"/>
          <w:lang w:val="it-IT"/>
        </w:rPr>
        <w:t>Resta inteso che, fermo restando la flessibilità nell’organizzazione</w:t>
      </w:r>
      <w:r>
        <w:rPr>
          <w:rFonts w:asciiTheme="minorHAnsi" w:hAnsiTheme="minorHAnsi" w:cstheme="minorHAnsi"/>
          <w:szCs w:val="20"/>
          <w:lang w:val="it-IT"/>
        </w:rPr>
        <w:t xml:space="preserve"> dell’orario di lavoro, il Dipendente dovrà rispettare la normativa in materia di orario di lavoro prevista dal </w:t>
      </w:r>
      <w:proofErr w:type="spellStart"/>
      <w:r>
        <w:rPr>
          <w:rFonts w:asciiTheme="minorHAnsi" w:hAnsiTheme="minorHAnsi" w:cstheme="minorHAnsi"/>
          <w:szCs w:val="20"/>
          <w:lang w:val="it-IT"/>
        </w:rPr>
        <w:t>D.Lgs.</w:t>
      </w:r>
      <w:proofErr w:type="spellEnd"/>
      <w:r>
        <w:rPr>
          <w:rFonts w:asciiTheme="minorHAnsi" w:hAnsiTheme="minorHAnsi" w:cstheme="minorHAnsi"/>
          <w:szCs w:val="20"/>
          <w:lang w:val="it-IT"/>
        </w:rPr>
        <w:t xml:space="preserve"> n. 66 del 2003 e in particolare l’art. 7 (riposi giornalieri), art. 8 (pause), art. 9 (riposi settimanali) e ogni altra prescrizione o li</w:t>
      </w:r>
      <w:r>
        <w:rPr>
          <w:rFonts w:asciiTheme="minorHAnsi" w:hAnsiTheme="minorHAnsi" w:cstheme="minorHAnsi"/>
          <w:szCs w:val="20"/>
          <w:lang w:val="it-IT"/>
        </w:rPr>
        <w:t>mitazione legale collegata alla disciplina dell’orario di lavoro.</w:t>
      </w:r>
    </w:p>
    <w:p w:rsidR="00487589" w:rsidRDefault="00AA0DEC" w:rsidP="00681B32">
      <w:pPr>
        <w:spacing w:line="259" w:lineRule="auto"/>
        <w:rPr>
          <w:rFonts w:asciiTheme="minorHAnsi" w:hAnsiTheme="minorHAnsi" w:cstheme="minorHAnsi"/>
          <w:szCs w:val="20"/>
          <w:lang w:val="it-IT"/>
        </w:rPr>
      </w:pPr>
      <w:r>
        <w:rPr>
          <w:rFonts w:asciiTheme="minorHAnsi" w:hAnsiTheme="minorHAnsi" w:cstheme="minorHAnsi"/>
          <w:szCs w:val="20"/>
          <w:lang w:val="it-IT"/>
        </w:rPr>
        <w:t>Ogni Dipendente che ha un orario di lavoro superiore alle 6 ore giornaliere, deve fare una pausa pranzo di almeno 30 minuti.</w:t>
      </w:r>
    </w:p>
    <w:p w:rsidR="00487589" w:rsidRDefault="00AA0DEC" w:rsidP="00681B32">
      <w:pPr>
        <w:spacing w:line="259" w:lineRule="auto"/>
        <w:rPr>
          <w:rFonts w:asciiTheme="minorHAnsi" w:hAnsiTheme="minorHAnsi" w:cstheme="minorHAnsi"/>
          <w:szCs w:val="20"/>
          <w:lang w:val="it-IT"/>
        </w:rPr>
      </w:pPr>
      <w:r>
        <w:rPr>
          <w:rFonts w:asciiTheme="minorHAnsi" w:hAnsiTheme="minorHAnsi" w:cstheme="minorHAnsi"/>
          <w:szCs w:val="20"/>
          <w:lang w:val="it-IT"/>
        </w:rPr>
        <w:t xml:space="preserve">Le Parti ritengono tale disciplina idonea alla salvaguardia del diritto alla disconnessione di cui all’art. 19, comma 1, della legge n. 81 del 22 maggio 2017. </w:t>
      </w:r>
    </w:p>
    <w:p w:rsidR="00487589" w:rsidRDefault="00AA0DEC" w:rsidP="002B7C38">
      <w:pPr>
        <w:spacing w:after="160" w:line="259" w:lineRule="auto"/>
        <w:rPr>
          <w:rFonts w:asciiTheme="minorHAnsi" w:hAnsiTheme="minorHAnsi" w:cstheme="minorHAnsi"/>
          <w:szCs w:val="20"/>
          <w:lang w:val="it-IT"/>
        </w:rPr>
      </w:pPr>
      <w:r>
        <w:rPr>
          <w:rFonts w:asciiTheme="minorHAnsi" w:hAnsiTheme="minorHAnsi" w:cstheme="minorHAnsi"/>
          <w:szCs w:val="20"/>
          <w:lang w:val="it-IT"/>
        </w:rPr>
        <w:t>Stante la particolare modalità dello svolgimento della prestazione lavorativa in regime di smart</w:t>
      </w:r>
      <w:r>
        <w:rPr>
          <w:rFonts w:asciiTheme="minorHAnsi" w:hAnsiTheme="minorHAnsi" w:cstheme="minorHAnsi"/>
          <w:szCs w:val="20"/>
          <w:lang w:val="it-IT"/>
        </w:rPr>
        <w:t xml:space="preserve"> working non viene previsto lo svolgimento di prestazioni di lavoro a carattere straordinario, festivo, notturno.</w:t>
      </w:r>
    </w:p>
    <w:p w:rsidR="00487589" w:rsidRPr="00895499" w:rsidRDefault="00AA0DEC" w:rsidP="000965C8">
      <w:pPr>
        <w:pStyle w:val="Listenabsatz"/>
        <w:numPr>
          <w:ilvl w:val="0"/>
          <w:numId w:val="12"/>
        </w:numPr>
        <w:spacing w:after="160" w:line="259" w:lineRule="auto"/>
        <w:ind w:left="714" w:hanging="357"/>
        <w:rPr>
          <w:rFonts w:asciiTheme="minorHAnsi" w:hAnsiTheme="minorHAnsi" w:cstheme="minorHAnsi"/>
          <w:b/>
          <w:bCs/>
          <w:szCs w:val="20"/>
          <w:lang w:val="it-IT"/>
        </w:rPr>
      </w:pPr>
      <w:r>
        <w:rPr>
          <w:rFonts w:asciiTheme="minorHAnsi" w:hAnsiTheme="minorHAnsi" w:cstheme="minorHAnsi"/>
          <w:b/>
          <w:bCs/>
          <w:szCs w:val="20"/>
          <w:lang w:val="it-IT"/>
        </w:rPr>
        <w:t>Strumentazione di lavoro</w:t>
      </w:r>
    </w:p>
    <w:p w:rsidR="00487589" w:rsidRDefault="00AA0DEC" w:rsidP="002B7C38">
      <w:pPr>
        <w:spacing w:line="259" w:lineRule="auto"/>
        <w:rPr>
          <w:rFonts w:asciiTheme="minorHAnsi" w:hAnsiTheme="minorHAnsi" w:cstheme="minorHAnsi"/>
          <w:szCs w:val="20"/>
          <w:lang w:val="it-IT"/>
        </w:rPr>
      </w:pPr>
      <w:r>
        <w:rPr>
          <w:rFonts w:asciiTheme="minorHAnsi" w:hAnsiTheme="minorHAnsi" w:cstheme="minorHAnsi"/>
          <w:szCs w:val="20"/>
          <w:lang w:val="it-IT"/>
        </w:rPr>
        <w:t>L</w:t>
      </w:r>
      <w:r>
        <w:rPr>
          <w:rFonts w:asciiTheme="minorHAnsi" w:hAnsiTheme="minorHAnsi" w:cstheme="minorHAnsi"/>
          <w:bCs/>
          <w:szCs w:val="20"/>
          <w:lang w:val="it-IT"/>
        </w:rPr>
        <w:t>a strumentazione necessaria, ovvero l’insieme delle attrezzature quali PC, tastiera e mouse, comprensive del rel</w:t>
      </w:r>
      <w:r>
        <w:rPr>
          <w:rFonts w:asciiTheme="minorHAnsi" w:hAnsiTheme="minorHAnsi" w:cstheme="minorHAnsi"/>
          <w:bCs/>
          <w:szCs w:val="20"/>
          <w:lang w:val="it-IT"/>
        </w:rPr>
        <w:t xml:space="preserve">ativo </w:t>
      </w:r>
      <w:r>
        <w:rPr>
          <w:rFonts w:asciiTheme="minorHAnsi" w:hAnsiTheme="minorHAnsi" w:cstheme="minorHAnsi"/>
          <w:bCs/>
          <w:i/>
          <w:iCs/>
          <w:szCs w:val="20"/>
          <w:lang w:val="it-IT"/>
        </w:rPr>
        <w:t>software</w:t>
      </w:r>
      <w:r>
        <w:rPr>
          <w:rFonts w:asciiTheme="minorHAnsi" w:hAnsiTheme="minorHAnsi" w:cstheme="minorHAnsi"/>
          <w:bCs/>
          <w:szCs w:val="20"/>
          <w:lang w:val="it-IT"/>
        </w:rPr>
        <w:t xml:space="preserve"> utilizzate dal Dipendente nonché le attrezzature </w:t>
      </w:r>
      <w:r>
        <w:rPr>
          <w:rFonts w:asciiTheme="minorHAnsi" w:hAnsiTheme="minorHAnsi" w:cstheme="minorHAnsi"/>
          <w:bCs/>
          <w:i/>
          <w:iCs/>
          <w:szCs w:val="20"/>
          <w:lang w:val="it-IT"/>
        </w:rPr>
        <w:t>hardware</w:t>
      </w:r>
      <w:r>
        <w:rPr>
          <w:rFonts w:asciiTheme="minorHAnsi" w:hAnsiTheme="minorHAnsi" w:cstheme="minorHAnsi"/>
          <w:bCs/>
          <w:szCs w:val="20"/>
          <w:lang w:val="it-IT"/>
        </w:rPr>
        <w:t xml:space="preserve"> ad esse connesse, sono messe a disposizione dal datore di lavoro esclusivamente per lo svolgimento dell’attività lavorativa.</w:t>
      </w:r>
    </w:p>
    <w:p w:rsidR="00487589" w:rsidRDefault="00AA0DEC" w:rsidP="004B3D3A">
      <w:pPr>
        <w:spacing w:after="160" w:line="259" w:lineRule="auto"/>
        <w:rPr>
          <w:rFonts w:asciiTheme="minorHAnsi" w:hAnsiTheme="minorHAnsi" w:cstheme="minorHAnsi"/>
          <w:bCs/>
          <w:szCs w:val="20"/>
          <w:lang w:val="it-IT"/>
        </w:rPr>
      </w:pPr>
      <w:r>
        <w:rPr>
          <w:rFonts w:asciiTheme="minorHAnsi" w:hAnsiTheme="minorHAnsi" w:cstheme="minorHAnsi"/>
          <w:szCs w:val="20"/>
          <w:lang w:val="it-IT"/>
        </w:rPr>
        <w:t>Il Dipendente sarà</w:t>
      </w:r>
      <w:r>
        <w:rPr>
          <w:rFonts w:asciiTheme="minorHAnsi" w:hAnsiTheme="minorHAnsi" w:cstheme="minorHAnsi"/>
          <w:bCs/>
          <w:szCs w:val="20"/>
          <w:lang w:val="it-IT"/>
        </w:rPr>
        <w:t xml:space="preserve"> responsabile delle attrezzature affidate e sarà Sua cura informare il datore di lavoro di ogni eventuale smarrimento, furto, malfunzionamento, rottura, al pari dell’aggiornamento, anche con l’ausilio dei responsabili aziendali opportunatamente individuati</w:t>
      </w:r>
      <w:r>
        <w:rPr>
          <w:rFonts w:asciiTheme="minorHAnsi" w:hAnsiTheme="minorHAnsi" w:cstheme="minorHAnsi"/>
          <w:bCs/>
          <w:szCs w:val="20"/>
          <w:lang w:val="it-IT"/>
        </w:rPr>
        <w:t xml:space="preserve">, dei sistemi di protezione (ad esempio, antivirus, </w:t>
      </w:r>
      <w:r>
        <w:rPr>
          <w:rFonts w:asciiTheme="minorHAnsi" w:hAnsiTheme="minorHAnsi" w:cstheme="minorHAnsi"/>
          <w:bCs/>
          <w:i/>
          <w:iCs/>
          <w:szCs w:val="20"/>
          <w:lang w:val="it-IT"/>
        </w:rPr>
        <w:t>firewall</w:t>
      </w:r>
      <w:r>
        <w:rPr>
          <w:rFonts w:asciiTheme="minorHAnsi" w:hAnsiTheme="minorHAnsi" w:cstheme="minorHAnsi"/>
          <w:bCs/>
          <w:szCs w:val="20"/>
          <w:lang w:val="it-IT"/>
        </w:rPr>
        <w:t xml:space="preserve">, aggiornamento delle </w:t>
      </w:r>
      <w:r>
        <w:rPr>
          <w:rFonts w:asciiTheme="minorHAnsi" w:hAnsiTheme="minorHAnsi" w:cstheme="minorHAnsi"/>
          <w:bCs/>
          <w:i/>
          <w:iCs/>
          <w:szCs w:val="20"/>
          <w:lang w:val="it-IT"/>
        </w:rPr>
        <w:t>password</w:t>
      </w:r>
      <w:r>
        <w:rPr>
          <w:rFonts w:asciiTheme="minorHAnsi" w:hAnsiTheme="minorHAnsi" w:cstheme="minorHAnsi"/>
          <w:bCs/>
          <w:szCs w:val="20"/>
          <w:lang w:val="it-IT"/>
        </w:rPr>
        <w:t xml:space="preserve"> </w:t>
      </w:r>
      <w:r>
        <w:rPr>
          <w:rFonts w:asciiTheme="minorHAnsi" w:hAnsiTheme="minorHAnsi" w:cstheme="minorHAnsi"/>
          <w:bCs/>
          <w:i/>
          <w:iCs/>
          <w:szCs w:val="20"/>
          <w:lang w:val="it-IT"/>
        </w:rPr>
        <w:t>etc.</w:t>
      </w:r>
      <w:r>
        <w:rPr>
          <w:rFonts w:asciiTheme="minorHAnsi" w:hAnsiTheme="minorHAnsi" w:cstheme="minorHAnsi"/>
          <w:bCs/>
          <w:szCs w:val="20"/>
          <w:lang w:val="it-IT"/>
        </w:rPr>
        <w:t xml:space="preserve">). In caso di malfunzionamento degli strumenti di lavoro o di rete </w:t>
      </w:r>
      <w:r>
        <w:rPr>
          <w:rFonts w:asciiTheme="minorHAnsi" w:hAnsiTheme="minorHAnsi" w:cstheme="minorHAnsi"/>
          <w:szCs w:val="20"/>
          <w:lang w:val="it-IT"/>
        </w:rPr>
        <w:t>il Dipendente</w:t>
      </w:r>
      <w:r>
        <w:rPr>
          <w:rFonts w:asciiTheme="minorHAnsi" w:hAnsiTheme="minorHAnsi" w:cstheme="minorHAnsi"/>
          <w:bCs/>
          <w:szCs w:val="20"/>
          <w:lang w:val="it-IT"/>
        </w:rPr>
        <w:t xml:space="preserve"> dovrà recarsi in azienda o recuperare i tempi.</w:t>
      </w:r>
    </w:p>
    <w:p w:rsidR="00487589" w:rsidRDefault="00AA0DEC" w:rsidP="000965C8">
      <w:pPr>
        <w:pStyle w:val="Listenabsatz"/>
        <w:numPr>
          <w:ilvl w:val="0"/>
          <w:numId w:val="12"/>
        </w:numPr>
        <w:spacing w:after="160" w:line="259" w:lineRule="auto"/>
        <w:ind w:left="714" w:hanging="357"/>
        <w:rPr>
          <w:rFonts w:asciiTheme="minorHAnsi" w:hAnsiTheme="minorHAnsi" w:cstheme="minorHAnsi"/>
          <w:b/>
          <w:bCs/>
          <w:szCs w:val="20"/>
          <w:lang w:val="it-IT"/>
        </w:rPr>
      </w:pPr>
      <w:r>
        <w:rPr>
          <w:rFonts w:asciiTheme="minorHAnsi" w:hAnsiTheme="minorHAnsi" w:cstheme="minorHAnsi"/>
          <w:b/>
          <w:bCs/>
          <w:szCs w:val="20"/>
          <w:lang w:val="it-IT"/>
        </w:rPr>
        <w:t>Salute e Sicurezza</w:t>
      </w:r>
    </w:p>
    <w:p w:rsidR="00487589" w:rsidRDefault="00AA0DEC" w:rsidP="00895499">
      <w:pPr>
        <w:spacing w:line="259" w:lineRule="auto"/>
        <w:rPr>
          <w:rFonts w:asciiTheme="minorHAnsi" w:hAnsiTheme="minorHAnsi" w:cstheme="minorHAnsi"/>
          <w:bCs/>
          <w:szCs w:val="20"/>
          <w:lang w:val="it-IT"/>
        </w:rPr>
      </w:pPr>
      <w:r>
        <w:rPr>
          <w:rFonts w:asciiTheme="minorHAnsi" w:hAnsiTheme="minorHAnsi" w:cstheme="minorHAnsi"/>
          <w:bCs/>
          <w:szCs w:val="20"/>
          <w:lang w:val="it-IT"/>
        </w:rPr>
        <w:t>In materi</w:t>
      </w:r>
      <w:r>
        <w:rPr>
          <w:rFonts w:asciiTheme="minorHAnsi" w:hAnsiTheme="minorHAnsi" w:cstheme="minorHAnsi"/>
          <w:bCs/>
          <w:szCs w:val="20"/>
          <w:lang w:val="it-IT"/>
        </w:rPr>
        <w:t>a di sicurezza dei lavoratori operanti in regime di smart working, le informazioni ed istruzioni vengono fornite dallo specifico documento “Informativa sulla sicurezza dei lavoratori in smart working”, qui integralmente richiamato.</w:t>
      </w:r>
    </w:p>
    <w:p w:rsidR="00487589" w:rsidRDefault="00AA0DEC" w:rsidP="00895499">
      <w:pPr>
        <w:spacing w:line="259" w:lineRule="auto"/>
        <w:rPr>
          <w:rFonts w:asciiTheme="minorHAnsi" w:hAnsiTheme="minorHAnsi" w:cstheme="minorHAnsi"/>
          <w:bCs/>
          <w:szCs w:val="20"/>
          <w:lang w:val="it-IT"/>
        </w:rPr>
      </w:pPr>
      <w:r>
        <w:rPr>
          <w:rFonts w:asciiTheme="minorHAnsi" w:hAnsiTheme="minorHAnsi" w:cstheme="minorHAnsi"/>
          <w:bCs/>
          <w:szCs w:val="20"/>
          <w:lang w:val="it-IT"/>
        </w:rPr>
        <w:t>L’Azienda ha cura di org</w:t>
      </w:r>
      <w:r>
        <w:rPr>
          <w:rFonts w:asciiTheme="minorHAnsi" w:hAnsiTheme="minorHAnsi" w:cstheme="minorHAnsi"/>
          <w:bCs/>
          <w:szCs w:val="20"/>
          <w:lang w:val="it-IT"/>
        </w:rPr>
        <w:t>anizzare quanto segue:</w:t>
      </w:r>
    </w:p>
    <w:p w:rsidR="00487589" w:rsidRPr="00895499" w:rsidRDefault="00AA0DEC" w:rsidP="00895499">
      <w:pPr>
        <w:pStyle w:val="Listenabsatz"/>
        <w:numPr>
          <w:ilvl w:val="0"/>
          <w:numId w:val="14"/>
        </w:numPr>
        <w:spacing w:after="160"/>
        <w:rPr>
          <w:rFonts w:asciiTheme="minorHAnsi" w:hAnsiTheme="minorHAnsi" w:cstheme="minorHAnsi"/>
          <w:bCs/>
          <w:szCs w:val="20"/>
          <w:lang w:val="it-IT"/>
        </w:rPr>
      </w:pPr>
      <w:r w:rsidRPr="00895499">
        <w:rPr>
          <w:rFonts w:asciiTheme="minorHAnsi" w:hAnsiTheme="minorHAnsi" w:cstheme="minorHAnsi"/>
          <w:bCs/>
          <w:szCs w:val="20"/>
          <w:lang w:val="it-IT"/>
        </w:rPr>
        <w:t xml:space="preserve">Formazione: i lavoratori ricevono (ai sensi del </w:t>
      </w:r>
      <w:proofErr w:type="spellStart"/>
      <w:r w:rsidRPr="00895499">
        <w:rPr>
          <w:rFonts w:asciiTheme="minorHAnsi" w:hAnsiTheme="minorHAnsi" w:cstheme="minorHAnsi"/>
          <w:bCs/>
          <w:szCs w:val="20"/>
          <w:lang w:val="it-IT"/>
        </w:rPr>
        <w:t>D.Lgs.</w:t>
      </w:r>
      <w:proofErr w:type="spellEnd"/>
      <w:r w:rsidRPr="00895499">
        <w:rPr>
          <w:rFonts w:asciiTheme="minorHAnsi" w:hAnsiTheme="minorHAnsi" w:cstheme="minorHAnsi"/>
          <w:bCs/>
          <w:szCs w:val="20"/>
          <w:lang w:val="it-IT"/>
        </w:rPr>
        <w:t xml:space="preserve"> n. 81/2008) una informazione sulla salute e sicurezza nel lavoro agile, riguardante i criteri per la scelta del luogo idoneo dove prestare l’attività lavorativa in modalità “ag</w:t>
      </w:r>
      <w:r w:rsidRPr="00895499">
        <w:rPr>
          <w:rFonts w:asciiTheme="minorHAnsi" w:hAnsiTheme="minorHAnsi" w:cstheme="minorHAnsi"/>
          <w:bCs/>
          <w:szCs w:val="20"/>
          <w:lang w:val="it-IT"/>
        </w:rPr>
        <w:t>ile”, l’uso corretto delle attrezzature di lavoro ed i comportamenti da seguire durante il lavoro.</w:t>
      </w:r>
    </w:p>
    <w:p w:rsidR="00487589" w:rsidRDefault="00AA0DEC" w:rsidP="00895499">
      <w:pPr>
        <w:pStyle w:val="Listenabsatz"/>
        <w:numPr>
          <w:ilvl w:val="0"/>
          <w:numId w:val="14"/>
        </w:numPr>
        <w:spacing w:after="160"/>
        <w:rPr>
          <w:rFonts w:asciiTheme="minorHAnsi" w:hAnsiTheme="minorHAnsi" w:cstheme="minorHAnsi"/>
          <w:bCs/>
          <w:szCs w:val="20"/>
          <w:lang w:val="it-IT"/>
        </w:rPr>
      </w:pPr>
      <w:r>
        <w:rPr>
          <w:rFonts w:asciiTheme="minorHAnsi" w:hAnsiTheme="minorHAnsi" w:cstheme="minorHAnsi"/>
          <w:bCs/>
          <w:szCs w:val="20"/>
          <w:lang w:val="it-IT"/>
        </w:rPr>
        <w:t>Il management aziendale partecipa e collabora alla gestione degli aspetti di salute e sicurezza legati al lavoro agile e vigila in ordine al rispetto, da p</w:t>
      </w:r>
      <w:r>
        <w:rPr>
          <w:rFonts w:asciiTheme="minorHAnsi" w:hAnsiTheme="minorHAnsi" w:cstheme="minorHAnsi"/>
          <w:bCs/>
          <w:szCs w:val="20"/>
          <w:lang w:val="it-IT"/>
        </w:rPr>
        <w:t>arte dei lavoratori, dei comportamenti previsti dalla policy e dall’informativa.</w:t>
      </w:r>
    </w:p>
    <w:p w:rsidR="00487589" w:rsidRDefault="00AA0DEC" w:rsidP="00895499">
      <w:pPr>
        <w:pStyle w:val="Listenabsatz"/>
        <w:numPr>
          <w:ilvl w:val="0"/>
          <w:numId w:val="14"/>
        </w:numPr>
        <w:spacing w:line="259" w:lineRule="auto"/>
        <w:ind w:left="714" w:hanging="357"/>
        <w:rPr>
          <w:rFonts w:asciiTheme="minorHAnsi" w:hAnsiTheme="minorHAnsi" w:cstheme="minorHAnsi"/>
          <w:bCs/>
          <w:szCs w:val="20"/>
          <w:lang w:val="it-IT"/>
        </w:rPr>
      </w:pPr>
      <w:r>
        <w:rPr>
          <w:rFonts w:asciiTheme="minorHAnsi" w:hAnsiTheme="minorHAnsi" w:cstheme="minorHAnsi"/>
          <w:bCs/>
          <w:szCs w:val="20"/>
          <w:lang w:val="it-IT"/>
        </w:rPr>
        <w:t>Il Documento di Valutazione dei Rischi ha previsto e mappato la modalità di lavoro agile, indicando le misure di prevenzione adottate.</w:t>
      </w:r>
    </w:p>
    <w:p w:rsidR="00487589" w:rsidRDefault="00AA0DEC" w:rsidP="004B3D3A">
      <w:pPr>
        <w:spacing w:after="160" w:line="259" w:lineRule="auto"/>
        <w:rPr>
          <w:rFonts w:asciiTheme="minorHAnsi" w:hAnsiTheme="minorHAnsi" w:cstheme="minorHAnsi"/>
          <w:bCs/>
          <w:szCs w:val="20"/>
          <w:lang w:val="it-IT"/>
        </w:rPr>
      </w:pPr>
      <w:r>
        <w:rPr>
          <w:rFonts w:asciiTheme="minorHAnsi" w:hAnsiTheme="minorHAnsi" w:cstheme="minorHAnsi"/>
          <w:bCs/>
          <w:szCs w:val="20"/>
          <w:lang w:val="it-IT"/>
        </w:rPr>
        <w:t>Il Dipendente è responsabile di attuar</w:t>
      </w:r>
      <w:r>
        <w:rPr>
          <w:rFonts w:asciiTheme="minorHAnsi" w:hAnsiTheme="minorHAnsi" w:cstheme="minorHAnsi"/>
          <w:bCs/>
          <w:szCs w:val="20"/>
          <w:lang w:val="it-IT"/>
        </w:rPr>
        <w:t>e le misure di prevenzione e protezione secondo le informazioni ricevute.</w:t>
      </w:r>
    </w:p>
    <w:p w:rsidR="00487589" w:rsidRDefault="00AA0DEC" w:rsidP="000965C8">
      <w:pPr>
        <w:pStyle w:val="Listenabsatz"/>
        <w:numPr>
          <w:ilvl w:val="0"/>
          <w:numId w:val="12"/>
        </w:numPr>
        <w:spacing w:after="160" w:line="259" w:lineRule="auto"/>
        <w:ind w:left="714" w:hanging="357"/>
        <w:rPr>
          <w:rFonts w:asciiTheme="minorHAnsi" w:hAnsiTheme="minorHAnsi" w:cstheme="minorHAnsi"/>
          <w:b/>
          <w:bCs/>
          <w:szCs w:val="20"/>
          <w:lang w:val="it-IT"/>
        </w:rPr>
      </w:pPr>
      <w:r>
        <w:rPr>
          <w:rFonts w:asciiTheme="minorHAnsi" w:hAnsiTheme="minorHAnsi" w:cstheme="minorHAnsi"/>
          <w:b/>
          <w:bCs/>
          <w:szCs w:val="20"/>
          <w:lang w:val="it-IT"/>
        </w:rPr>
        <w:t>Riservatezza e Custodia</w:t>
      </w:r>
    </w:p>
    <w:p w:rsidR="00487589" w:rsidRDefault="00AA0DEC" w:rsidP="004B3D3A">
      <w:pPr>
        <w:spacing w:line="259" w:lineRule="auto"/>
        <w:rPr>
          <w:rFonts w:asciiTheme="minorHAnsi" w:hAnsiTheme="minorHAnsi" w:cstheme="minorHAnsi"/>
          <w:szCs w:val="20"/>
          <w:lang w:val="it-IT"/>
        </w:rPr>
      </w:pPr>
      <w:r>
        <w:rPr>
          <w:rFonts w:asciiTheme="minorHAnsi" w:hAnsiTheme="minorHAnsi" w:cstheme="minorHAnsi"/>
          <w:szCs w:val="20"/>
          <w:lang w:val="it-IT"/>
        </w:rPr>
        <w:t>Il Dipendente si impegna a non fare uso, divulgare o comunicare, ad alcuno, qualsiasi documentazione aziendale o altre informazioni o notizie riservate appartenenti o relative alla Società, di cui ella verrà in possesso durante il rapporto di lavoro subord</w:t>
      </w:r>
      <w:r>
        <w:rPr>
          <w:rFonts w:asciiTheme="minorHAnsi" w:hAnsiTheme="minorHAnsi" w:cstheme="minorHAnsi"/>
          <w:szCs w:val="20"/>
          <w:lang w:val="it-IT"/>
        </w:rPr>
        <w:t xml:space="preserve">inato con la Società, nella modalità del lavoro agile. In particolare, e considerata la mancanza di una sede di lavoro, il Dipendente si atterrà alle attuali </w:t>
      </w:r>
      <w:r>
        <w:rPr>
          <w:rFonts w:asciiTheme="minorHAnsi" w:hAnsiTheme="minorHAnsi" w:cstheme="minorHAnsi"/>
          <w:i/>
          <w:iCs/>
          <w:szCs w:val="20"/>
          <w:lang w:val="it-IT"/>
        </w:rPr>
        <w:t>policy</w:t>
      </w:r>
      <w:r>
        <w:rPr>
          <w:rFonts w:asciiTheme="minorHAnsi" w:hAnsiTheme="minorHAnsi" w:cstheme="minorHAnsi"/>
          <w:szCs w:val="20"/>
          <w:lang w:val="it-IT"/>
        </w:rPr>
        <w:t xml:space="preserve"> in materia di trattamento dei dati e assicurerà la massima riservatezza nella conservazione</w:t>
      </w:r>
      <w:r>
        <w:rPr>
          <w:rFonts w:asciiTheme="minorHAnsi" w:hAnsiTheme="minorHAnsi" w:cstheme="minorHAnsi"/>
          <w:szCs w:val="20"/>
          <w:lang w:val="it-IT"/>
        </w:rPr>
        <w:t>, visualizzazione e stampa dei documenti aziendali, avendo cura di eliminare, smaterializzare, distruggere ogni documento relativo alla Società che la stessa dovesse produrre, per necessità lavorative, in formato elettronico o cartaceo. Il Dipendente si im</w:t>
      </w:r>
      <w:r>
        <w:rPr>
          <w:rFonts w:asciiTheme="minorHAnsi" w:hAnsiTheme="minorHAnsi" w:cstheme="minorHAnsi"/>
          <w:szCs w:val="20"/>
          <w:lang w:val="it-IT"/>
        </w:rPr>
        <w:t xml:space="preserve">pegna a rispettare tutte le </w:t>
      </w:r>
      <w:r>
        <w:rPr>
          <w:rFonts w:asciiTheme="minorHAnsi" w:hAnsiTheme="minorHAnsi" w:cstheme="minorHAnsi"/>
          <w:i/>
          <w:iCs/>
          <w:szCs w:val="20"/>
          <w:lang w:val="it-IT"/>
        </w:rPr>
        <w:t>policy</w:t>
      </w:r>
      <w:r>
        <w:rPr>
          <w:rFonts w:asciiTheme="minorHAnsi" w:hAnsiTheme="minorHAnsi" w:cstheme="minorHAnsi"/>
          <w:szCs w:val="20"/>
          <w:lang w:val="it-IT"/>
        </w:rPr>
        <w:t xml:space="preserve"> e/o regolamenti relativi all’utilizzo della posta elettronica e all’accesso alla rete aziendale e/o che saranno di volta in volta comunicate.</w:t>
      </w:r>
    </w:p>
    <w:p w:rsidR="00487589" w:rsidRDefault="00AA0DEC" w:rsidP="004B3D3A">
      <w:pPr>
        <w:spacing w:line="259" w:lineRule="auto"/>
        <w:rPr>
          <w:rFonts w:asciiTheme="minorHAnsi" w:hAnsiTheme="minorHAnsi" w:cstheme="minorHAnsi"/>
          <w:szCs w:val="20"/>
          <w:lang w:val="it-IT"/>
        </w:rPr>
      </w:pPr>
      <w:r>
        <w:rPr>
          <w:rFonts w:asciiTheme="minorHAnsi" w:hAnsiTheme="minorHAnsi" w:cstheme="minorHAnsi"/>
          <w:szCs w:val="20"/>
          <w:lang w:val="it-IT"/>
        </w:rPr>
        <w:t xml:space="preserve">Inoltre, in ragione dell’accesso alla rete tramite </w:t>
      </w:r>
      <w:r>
        <w:rPr>
          <w:rFonts w:asciiTheme="minorHAnsi" w:hAnsiTheme="minorHAnsi" w:cstheme="minorHAnsi"/>
          <w:i/>
          <w:szCs w:val="20"/>
          <w:lang w:val="it-IT"/>
        </w:rPr>
        <w:t>access point</w:t>
      </w:r>
      <w:r>
        <w:rPr>
          <w:rFonts w:asciiTheme="minorHAnsi" w:hAnsiTheme="minorHAnsi" w:cstheme="minorHAnsi"/>
          <w:szCs w:val="20"/>
          <w:lang w:val="it-IT"/>
        </w:rPr>
        <w:t xml:space="preserve"> non sorretto da</w:t>
      </w:r>
      <w:r>
        <w:rPr>
          <w:rFonts w:asciiTheme="minorHAnsi" w:hAnsiTheme="minorHAnsi" w:cstheme="minorHAnsi"/>
          <w:szCs w:val="20"/>
          <w:lang w:val="it-IT"/>
        </w:rPr>
        <w:t xml:space="preserve"> relative protezioni aziendali, si evidenzia che:</w:t>
      </w:r>
    </w:p>
    <w:p w:rsidR="00487589" w:rsidRDefault="00AA0DEC" w:rsidP="004B3D3A">
      <w:pPr>
        <w:pStyle w:val="fortestoFOR"/>
        <w:spacing w:line="259" w:lineRule="auto"/>
        <w:ind w:left="714" w:hanging="357"/>
      </w:pPr>
      <w:r>
        <w:t>il personal computer, anche al fine di evitare l’indebito utilizzo dello stesso da parte di terzi, deve essere spento ogni volta in cui viene ultimata una sessione di lavoro o in caso di mancato utilizzo pe</w:t>
      </w:r>
      <w:r>
        <w:t>r un periodo superiore a 60 minuti;</w:t>
      </w:r>
    </w:p>
    <w:p w:rsidR="00487589" w:rsidRDefault="00AA0DEC" w:rsidP="004B3D3A">
      <w:pPr>
        <w:pStyle w:val="fortestoFOR"/>
        <w:spacing w:line="259" w:lineRule="auto"/>
        <w:ind w:left="714" w:hanging="357"/>
      </w:pPr>
      <w:r>
        <w:lastRenderedPageBreak/>
        <w:t>è</w:t>
      </w:r>
      <w:r>
        <w:t xml:space="preserve"> possibile accedere solamente a reti protette da relativa chiave di rete crittografata (</w:t>
      </w:r>
      <w:proofErr w:type="spellStart"/>
      <w:r>
        <w:t>wpa</w:t>
      </w:r>
      <w:proofErr w:type="spellEnd"/>
      <w:r>
        <w:t xml:space="preserve">, </w:t>
      </w:r>
      <w:proofErr w:type="spellStart"/>
      <w:r>
        <w:t>wpe</w:t>
      </w:r>
      <w:proofErr w:type="spellEnd"/>
      <w:r>
        <w:t xml:space="preserve">), sia che si tratti di rete </w:t>
      </w:r>
      <w:proofErr w:type="spellStart"/>
      <w:r>
        <w:t>wifi</w:t>
      </w:r>
      <w:proofErr w:type="spellEnd"/>
      <w:r>
        <w:t xml:space="preserve"> domestica che di hotspot (dati cellulare). In ogni caso è vietato l’accesso alla rete tra</w:t>
      </w:r>
      <w:r>
        <w:t xml:space="preserve">mite </w:t>
      </w:r>
      <w:proofErr w:type="spellStart"/>
      <w:r>
        <w:t>wifi</w:t>
      </w:r>
      <w:proofErr w:type="spellEnd"/>
      <w:r>
        <w:t xml:space="preserve"> aperto, hotspot gratuiti o altra forma di connessione alla rete internet non protetta;</w:t>
      </w:r>
    </w:p>
    <w:p w:rsidR="00487589" w:rsidRDefault="00AA0DEC" w:rsidP="004B3D3A">
      <w:pPr>
        <w:pStyle w:val="fortestoFOR"/>
        <w:spacing w:after="160" w:line="259" w:lineRule="auto"/>
        <w:ind w:left="714" w:hanging="357"/>
      </w:pPr>
      <w:r>
        <w:t>p</w:t>
      </w:r>
      <w:r>
        <w:t>oiché l’accesso alla strumentazione aziendale e alla rete è protetto da password, la stessa deve essere custodita con la massima diligenza, con divieto di div</w:t>
      </w:r>
      <w:r>
        <w:t>ulgazione.</w:t>
      </w:r>
    </w:p>
    <w:p w:rsidR="00487589" w:rsidRPr="00895499" w:rsidRDefault="00AA0DEC" w:rsidP="000965C8">
      <w:pPr>
        <w:pStyle w:val="Listenabsatz"/>
        <w:numPr>
          <w:ilvl w:val="0"/>
          <w:numId w:val="12"/>
        </w:numPr>
        <w:spacing w:after="160" w:line="259" w:lineRule="auto"/>
        <w:ind w:left="714" w:hanging="357"/>
        <w:rPr>
          <w:rFonts w:asciiTheme="minorHAnsi" w:hAnsiTheme="minorHAnsi" w:cstheme="minorHAnsi"/>
          <w:b/>
          <w:bCs/>
          <w:szCs w:val="20"/>
          <w:lang w:val="it-IT"/>
        </w:rPr>
      </w:pPr>
      <w:r w:rsidRPr="00895499">
        <w:rPr>
          <w:rFonts w:asciiTheme="minorHAnsi" w:hAnsiTheme="minorHAnsi" w:cstheme="minorHAnsi"/>
          <w:b/>
          <w:bCs/>
          <w:szCs w:val="20"/>
          <w:lang w:val="it-IT"/>
        </w:rPr>
        <w:t>Durata dell’accordo</w:t>
      </w:r>
    </w:p>
    <w:p w:rsidR="00487589" w:rsidRDefault="00AA0DEC" w:rsidP="004B3D3A">
      <w:pPr>
        <w:tabs>
          <w:tab w:val="left" w:pos="0"/>
        </w:tabs>
        <w:spacing w:after="160" w:line="259" w:lineRule="auto"/>
        <w:rPr>
          <w:rFonts w:asciiTheme="minorHAnsi" w:hAnsiTheme="minorHAnsi" w:cstheme="minorHAnsi"/>
          <w:bCs/>
          <w:szCs w:val="20"/>
          <w:lang w:val="it-IT"/>
        </w:rPr>
      </w:pPr>
      <w:r>
        <w:rPr>
          <w:rFonts w:asciiTheme="minorHAnsi" w:hAnsiTheme="minorHAnsi" w:cstheme="minorHAnsi"/>
          <w:bCs/>
          <w:szCs w:val="20"/>
          <w:lang w:val="it-IT"/>
        </w:rPr>
        <w:t>Il presente accordo è a tempo determinato con decorrenza a partire dalla data del 1° settembre 2022 e scadenza in data 31 dicembre 2023.</w:t>
      </w:r>
    </w:p>
    <w:p w:rsidR="00487589" w:rsidRPr="00895499" w:rsidRDefault="00AA0DEC" w:rsidP="000965C8">
      <w:pPr>
        <w:pStyle w:val="Listenabsatz"/>
        <w:numPr>
          <w:ilvl w:val="0"/>
          <w:numId w:val="12"/>
        </w:numPr>
        <w:spacing w:after="160" w:line="259" w:lineRule="auto"/>
        <w:ind w:left="714" w:hanging="357"/>
        <w:rPr>
          <w:rFonts w:asciiTheme="minorHAnsi" w:hAnsiTheme="minorHAnsi" w:cstheme="minorHAnsi"/>
          <w:b/>
          <w:bCs/>
          <w:szCs w:val="20"/>
          <w:lang w:val="it-IT"/>
        </w:rPr>
      </w:pPr>
      <w:r w:rsidRPr="00895499">
        <w:rPr>
          <w:rFonts w:asciiTheme="minorHAnsi" w:hAnsiTheme="minorHAnsi" w:cstheme="minorHAnsi"/>
          <w:b/>
          <w:bCs/>
          <w:szCs w:val="20"/>
          <w:lang w:val="it-IT"/>
        </w:rPr>
        <w:t>Revoca temporanea della modalità agile</w:t>
      </w:r>
    </w:p>
    <w:p w:rsidR="00487589" w:rsidRDefault="00AA0DEC" w:rsidP="004B3D3A">
      <w:pPr>
        <w:tabs>
          <w:tab w:val="left" w:pos="0"/>
        </w:tabs>
        <w:spacing w:after="160" w:line="259" w:lineRule="auto"/>
        <w:rPr>
          <w:rFonts w:asciiTheme="minorHAnsi" w:hAnsiTheme="minorHAnsi" w:cstheme="minorHAnsi"/>
          <w:bCs/>
          <w:szCs w:val="20"/>
          <w:lang w:val="it-IT"/>
        </w:rPr>
      </w:pPr>
      <w:r>
        <w:rPr>
          <w:rFonts w:asciiTheme="minorHAnsi" w:hAnsiTheme="minorHAnsi" w:cstheme="minorHAnsi"/>
          <w:bCs/>
          <w:szCs w:val="20"/>
          <w:lang w:val="it-IT"/>
        </w:rPr>
        <w:t>Ferma la disciplina legale e contrattual</w:t>
      </w:r>
      <w:r>
        <w:rPr>
          <w:rFonts w:asciiTheme="minorHAnsi" w:hAnsiTheme="minorHAnsi" w:cstheme="minorHAnsi"/>
          <w:bCs/>
          <w:szCs w:val="20"/>
          <w:lang w:val="it-IT"/>
        </w:rPr>
        <w:t>e del recesso, le Parti riconoscono il diritto della Società di procedere a revoca temporanea della modalità agile di svolgimento della prestazione lavorativa nel caso di sopravvenute esigenze organizzative e produttive; la revoca temporanea andrà comunica</w:t>
      </w:r>
      <w:r>
        <w:rPr>
          <w:rFonts w:asciiTheme="minorHAnsi" w:hAnsiTheme="minorHAnsi" w:cstheme="minorHAnsi"/>
          <w:bCs/>
          <w:szCs w:val="20"/>
          <w:lang w:val="it-IT"/>
        </w:rPr>
        <w:t>ta con un preavviso di 30 giorni.</w:t>
      </w:r>
    </w:p>
    <w:p w:rsidR="00487589" w:rsidRPr="00895499" w:rsidRDefault="00AA0DEC" w:rsidP="000965C8">
      <w:pPr>
        <w:pStyle w:val="Listenabsatz"/>
        <w:numPr>
          <w:ilvl w:val="0"/>
          <w:numId w:val="12"/>
        </w:numPr>
        <w:spacing w:after="160" w:line="259" w:lineRule="auto"/>
        <w:ind w:left="714" w:hanging="357"/>
        <w:rPr>
          <w:rFonts w:asciiTheme="minorHAnsi" w:hAnsiTheme="minorHAnsi" w:cstheme="minorHAnsi"/>
          <w:b/>
          <w:bCs/>
          <w:szCs w:val="20"/>
          <w:lang w:val="it-IT"/>
        </w:rPr>
      </w:pPr>
      <w:r w:rsidRPr="00895499">
        <w:rPr>
          <w:rFonts w:asciiTheme="minorHAnsi" w:hAnsiTheme="minorHAnsi" w:cstheme="minorHAnsi"/>
          <w:b/>
          <w:bCs/>
          <w:szCs w:val="20"/>
          <w:lang w:val="it-IT"/>
        </w:rPr>
        <w:t>Trattamento economico e parità di trattamento</w:t>
      </w:r>
    </w:p>
    <w:p w:rsidR="00487589" w:rsidRDefault="00AA0DEC" w:rsidP="004B3D3A">
      <w:pPr>
        <w:tabs>
          <w:tab w:val="left" w:pos="0"/>
        </w:tabs>
        <w:spacing w:line="259" w:lineRule="auto"/>
        <w:rPr>
          <w:rFonts w:asciiTheme="minorHAnsi" w:hAnsiTheme="minorHAnsi" w:cstheme="minorHAnsi"/>
          <w:bCs/>
          <w:szCs w:val="20"/>
          <w:lang w:val="it-IT"/>
        </w:rPr>
      </w:pPr>
      <w:r>
        <w:rPr>
          <w:rFonts w:asciiTheme="minorHAnsi" w:hAnsiTheme="minorHAnsi" w:cstheme="minorHAnsi"/>
          <w:bCs/>
          <w:szCs w:val="20"/>
          <w:lang w:val="it-IT"/>
        </w:rPr>
        <w:t>Il trattamento economico-retributivo sarà quello previsto per la categoria e la qualifica di appartenenza dall’attuale e vigente C.C.N.L. settore Commercio nonché dai succ</w:t>
      </w:r>
      <w:r>
        <w:rPr>
          <w:rFonts w:asciiTheme="minorHAnsi" w:hAnsiTheme="minorHAnsi" w:cstheme="minorHAnsi"/>
          <w:bCs/>
          <w:szCs w:val="20"/>
          <w:lang w:val="it-IT"/>
        </w:rPr>
        <w:t>essivi rinnovi e integrazioni.</w:t>
      </w:r>
    </w:p>
    <w:p w:rsidR="00487589" w:rsidRDefault="00AA0DEC" w:rsidP="004B3D3A">
      <w:pPr>
        <w:tabs>
          <w:tab w:val="left" w:pos="0"/>
        </w:tabs>
        <w:spacing w:line="259" w:lineRule="auto"/>
        <w:rPr>
          <w:rFonts w:asciiTheme="minorHAnsi" w:hAnsiTheme="minorHAnsi" w:cstheme="minorHAnsi"/>
          <w:bCs/>
          <w:szCs w:val="20"/>
          <w:lang w:val="it-IT"/>
        </w:rPr>
      </w:pPr>
      <w:r>
        <w:rPr>
          <w:rFonts w:asciiTheme="minorHAnsi" w:hAnsiTheme="minorHAnsi" w:cstheme="minorHAnsi"/>
          <w:bCs/>
          <w:szCs w:val="20"/>
          <w:lang w:val="it-IT"/>
        </w:rPr>
        <w:t>Per ciascuna giornata svolta in smart working il Dipendente non avrà diritto all’erogazione del buono pasto.</w:t>
      </w:r>
    </w:p>
    <w:p w:rsidR="00487589" w:rsidRDefault="00AA0DEC" w:rsidP="000965C8">
      <w:pPr>
        <w:tabs>
          <w:tab w:val="left" w:pos="0"/>
        </w:tabs>
        <w:spacing w:line="259" w:lineRule="auto"/>
        <w:rPr>
          <w:rFonts w:asciiTheme="minorHAnsi" w:hAnsiTheme="minorHAnsi" w:cstheme="minorHAnsi"/>
          <w:bCs/>
          <w:szCs w:val="20"/>
          <w:lang w:val="it-IT"/>
        </w:rPr>
      </w:pPr>
      <w:r>
        <w:rPr>
          <w:rFonts w:asciiTheme="minorHAnsi" w:hAnsiTheme="minorHAnsi" w:cstheme="minorHAnsi"/>
          <w:bCs/>
          <w:szCs w:val="20"/>
          <w:lang w:val="it-IT"/>
        </w:rPr>
        <w:t>Ciascun lavoratore agile ha diritto, rispetto ai lavoratori che svolgono le medesime mansioni esclusivamente all’int</w:t>
      </w:r>
      <w:r>
        <w:rPr>
          <w:rFonts w:asciiTheme="minorHAnsi" w:hAnsiTheme="minorHAnsi" w:cstheme="minorHAnsi"/>
          <w:bCs/>
          <w:szCs w:val="20"/>
          <w:lang w:val="it-IT"/>
        </w:rPr>
        <w:t>erno dei locali aziendali, allo stesso trattamento economico e normativo complessivamente applicato, anche con riferimento ai premi di risultato eventualmente riconosciuti dalla contrattazione collettiva di secondo livello, e alle stesse opportunità rispet</w:t>
      </w:r>
      <w:r>
        <w:rPr>
          <w:rFonts w:asciiTheme="minorHAnsi" w:hAnsiTheme="minorHAnsi" w:cstheme="minorHAnsi"/>
          <w:bCs/>
          <w:szCs w:val="20"/>
          <w:lang w:val="it-IT"/>
        </w:rPr>
        <w:t>to ai percorsi di carriera, di iniziative formative e di ogni altra opportunità di specializzazione e progressione della propria professionalità, nonché alle stesse forme di welfare aziendale e di benefit previste dalla contrattazione collettiva e dalla bi</w:t>
      </w:r>
      <w:r>
        <w:rPr>
          <w:rFonts w:asciiTheme="minorHAnsi" w:hAnsiTheme="minorHAnsi" w:cstheme="minorHAnsi"/>
          <w:bCs/>
          <w:szCs w:val="20"/>
          <w:lang w:val="it-IT"/>
        </w:rPr>
        <w:t>lateralità.</w:t>
      </w:r>
    </w:p>
    <w:p w:rsidR="00487589" w:rsidRDefault="00AA0DEC" w:rsidP="000965C8">
      <w:pPr>
        <w:tabs>
          <w:tab w:val="left" w:pos="0"/>
        </w:tabs>
        <w:spacing w:after="160" w:line="259" w:lineRule="auto"/>
        <w:rPr>
          <w:rFonts w:asciiTheme="minorHAnsi" w:hAnsiTheme="minorHAnsi" w:cstheme="minorHAnsi"/>
          <w:bCs/>
          <w:szCs w:val="20"/>
          <w:lang w:val="it-IT"/>
        </w:rPr>
      </w:pPr>
      <w:r>
        <w:rPr>
          <w:rFonts w:asciiTheme="minorHAnsi" w:hAnsiTheme="minorHAnsi" w:cstheme="minorHAnsi"/>
          <w:bCs/>
          <w:szCs w:val="20"/>
          <w:lang w:val="it-IT"/>
        </w:rPr>
        <w:t xml:space="preserve">Resta inteso tra le Parti che ogni costo direttamente o indirettamente connesso allo svolgimento della prestazione in modalità agile (e così esemplificativamente: connessione ad </w:t>
      </w:r>
      <w:proofErr w:type="spellStart"/>
      <w:r>
        <w:rPr>
          <w:rFonts w:asciiTheme="minorHAnsi" w:hAnsiTheme="minorHAnsi" w:cstheme="minorHAnsi"/>
          <w:bCs/>
          <w:szCs w:val="20"/>
          <w:lang w:val="it-IT"/>
        </w:rPr>
        <w:t>internet</w:t>
      </w:r>
      <w:proofErr w:type="spellEnd"/>
      <w:r>
        <w:rPr>
          <w:rFonts w:asciiTheme="minorHAnsi" w:hAnsiTheme="minorHAnsi" w:cstheme="minorHAnsi"/>
          <w:bCs/>
          <w:szCs w:val="20"/>
          <w:lang w:val="it-IT"/>
        </w:rPr>
        <w:t>, energia elettrica, riscaldamento) sarà integralmente a c</w:t>
      </w:r>
      <w:r>
        <w:rPr>
          <w:rFonts w:asciiTheme="minorHAnsi" w:hAnsiTheme="minorHAnsi" w:cstheme="minorHAnsi"/>
          <w:bCs/>
          <w:szCs w:val="20"/>
          <w:lang w:val="it-IT"/>
        </w:rPr>
        <w:t>arico del Dipendente.</w:t>
      </w:r>
    </w:p>
    <w:p w:rsidR="00487589" w:rsidRPr="00895499" w:rsidRDefault="00AA0DEC" w:rsidP="000965C8">
      <w:pPr>
        <w:pStyle w:val="Listenabsatz"/>
        <w:numPr>
          <w:ilvl w:val="0"/>
          <w:numId w:val="12"/>
        </w:numPr>
        <w:spacing w:after="160" w:line="259" w:lineRule="auto"/>
        <w:ind w:left="714" w:hanging="357"/>
        <w:rPr>
          <w:rFonts w:asciiTheme="minorHAnsi" w:hAnsiTheme="minorHAnsi" w:cstheme="minorHAnsi"/>
          <w:b/>
          <w:bCs/>
          <w:szCs w:val="20"/>
          <w:lang w:val="it-IT"/>
        </w:rPr>
      </w:pPr>
      <w:r w:rsidRPr="00895499">
        <w:rPr>
          <w:rFonts w:asciiTheme="minorHAnsi" w:hAnsiTheme="minorHAnsi" w:cstheme="minorHAnsi"/>
          <w:b/>
          <w:bCs/>
          <w:szCs w:val="20"/>
          <w:lang w:val="it-IT"/>
        </w:rPr>
        <w:t>Obblighi del dipendente</w:t>
      </w:r>
    </w:p>
    <w:p w:rsidR="00487589" w:rsidRDefault="00AA0DEC" w:rsidP="000965C8">
      <w:pPr>
        <w:tabs>
          <w:tab w:val="left" w:pos="0"/>
        </w:tabs>
        <w:spacing w:line="259" w:lineRule="auto"/>
        <w:rPr>
          <w:rFonts w:asciiTheme="minorHAnsi" w:hAnsiTheme="minorHAnsi" w:cstheme="minorHAnsi"/>
          <w:bCs/>
          <w:szCs w:val="20"/>
          <w:lang w:val="it-IT"/>
        </w:rPr>
      </w:pPr>
      <w:r>
        <w:rPr>
          <w:rFonts w:asciiTheme="minorHAnsi" w:hAnsiTheme="minorHAnsi" w:cstheme="minorHAnsi"/>
          <w:szCs w:val="20"/>
          <w:lang w:val="it-IT"/>
        </w:rPr>
        <w:t>Il Dipendente è obbligato a prestare la propria attività lavorativa con regolarità, diligenza nonché rispettando tutte le istruzioni e indicazioni che verranno fornite dal datore di lavoro.</w:t>
      </w:r>
    </w:p>
    <w:p w:rsidR="00487589" w:rsidRDefault="00AA0DEC" w:rsidP="000965C8">
      <w:pPr>
        <w:tabs>
          <w:tab w:val="left" w:pos="0"/>
        </w:tabs>
        <w:spacing w:after="160" w:line="259" w:lineRule="auto"/>
        <w:rPr>
          <w:rFonts w:asciiTheme="minorHAnsi" w:hAnsiTheme="minorHAnsi" w:cstheme="minorHAnsi"/>
          <w:szCs w:val="20"/>
          <w:lang w:val="it-IT"/>
        </w:rPr>
      </w:pPr>
      <w:r>
        <w:rPr>
          <w:rFonts w:asciiTheme="minorHAnsi" w:hAnsiTheme="minorHAnsi" w:cstheme="minorHAnsi"/>
          <w:szCs w:val="20"/>
          <w:lang w:val="it-IT"/>
        </w:rPr>
        <w:t>Il Dipendente</w:t>
      </w:r>
      <w:r>
        <w:rPr>
          <w:rFonts w:asciiTheme="minorHAnsi" w:hAnsiTheme="minorHAnsi" w:cstheme="minorHAnsi"/>
          <w:bCs/>
          <w:szCs w:val="20"/>
          <w:lang w:val="it-IT"/>
        </w:rPr>
        <w:t xml:space="preserve"> dovrà inoltre attenersi all’informativa relativa ai rischi generali e specifici connessi alla particolare modalità di esecuzione del rapporto di lavoro ai sensi del </w:t>
      </w:r>
      <w:proofErr w:type="spellStart"/>
      <w:r>
        <w:rPr>
          <w:rFonts w:asciiTheme="minorHAnsi" w:hAnsiTheme="minorHAnsi" w:cstheme="minorHAnsi"/>
          <w:bCs/>
          <w:szCs w:val="20"/>
          <w:lang w:val="it-IT"/>
        </w:rPr>
        <w:t>D.Lgs.</w:t>
      </w:r>
      <w:proofErr w:type="spellEnd"/>
      <w:r>
        <w:rPr>
          <w:rFonts w:asciiTheme="minorHAnsi" w:hAnsiTheme="minorHAnsi" w:cstheme="minorHAnsi"/>
          <w:bCs/>
          <w:szCs w:val="20"/>
          <w:lang w:val="it-IT"/>
        </w:rPr>
        <w:t xml:space="preserve"> n. </w:t>
      </w:r>
      <w:r>
        <w:rPr>
          <w:rFonts w:asciiTheme="minorHAnsi" w:hAnsiTheme="minorHAnsi" w:cstheme="minorHAnsi"/>
          <w:szCs w:val="20"/>
          <w:lang w:val="it-IT"/>
        </w:rPr>
        <w:t>81 del 2008 e successive modifiche ed integrazioni.</w:t>
      </w:r>
    </w:p>
    <w:p w:rsidR="00487589" w:rsidRPr="00895499" w:rsidRDefault="00AA0DEC" w:rsidP="000965C8">
      <w:pPr>
        <w:pStyle w:val="Listenabsatz"/>
        <w:numPr>
          <w:ilvl w:val="0"/>
          <w:numId w:val="12"/>
        </w:numPr>
        <w:spacing w:after="160" w:line="259" w:lineRule="auto"/>
        <w:ind w:left="714" w:hanging="357"/>
        <w:rPr>
          <w:rFonts w:asciiTheme="minorHAnsi" w:hAnsiTheme="minorHAnsi" w:cstheme="minorHAnsi"/>
          <w:b/>
          <w:bCs/>
          <w:szCs w:val="20"/>
          <w:lang w:val="it-IT"/>
        </w:rPr>
      </w:pPr>
      <w:r w:rsidRPr="00895499">
        <w:rPr>
          <w:rFonts w:asciiTheme="minorHAnsi" w:hAnsiTheme="minorHAnsi" w:cstheme="minorHAnsi"/>
          <w:b/>
          <w:bCs/>
          <w:szCs w:val="20"/>
          <w:lang w:val="it-IT"/>
        </w:rPr>
        <w:t>Potere di controllo e d</w:t>
      </w:r>
      <w:r w:rsidRPr="00895499">
        <w:rPr>
          <w:rFonts w:asciiTheme="minorHAnsi" w:hAnsiTheme="minorHAnsi" w:cstheme="minorHAnsi"/>
          <w:b/>
          <w:bCs/>
          <w:szCs w:val="20"/>
          <w:lang w:val="it-IT"/>
        </w:rPr>
        <w:t>isciplinare</w:t>
      </w:r>
    </w:p>
    <w:p w:rsidR="00487589" w:rsidRDefault="00AA0DEC" w:rsidP="000965C8">
      <w:pPr>
        <w:spacing w:line="259" w:lineRule="auto"/>
        <w:rPr>
          <w:rFonts w:asciiTheme="minorHAnsi" w:hAnsiTheme="minorHAnsi" w:cstheme="minorHAnsi"/>
          <w:bCs/>
          <w:szCs w:val="20"/>
          <w:lang w:val="it-IT"/>
        </w:rPr>
      </w:pPr>
      <w:bookmarkStart w:id="0" w:name="_Hlk116030986"/>
      <w:r>
        <w:rPr>
          <w:rFonts w:asciiTheme="minorHAnsi" w:hAnsiTheme="minorHAnsi" w:cstheme="minorHAnsi"/>
          <w:bCs/>
          <w:szCs w:val="20"/>
          <w:lang w:val="it-IT"/>
        </w:rPr>
        <w:t xml:space="preserve">La Società conferma il rispetto della disciplina in materia di tutela dei dati personali (in particolare il </w:t>
      </w:r>
      <w:proofErr w:type="spellStart"/>
      <w:r>
        <w:rPr>
          <w:rFonts w:asciiTheme="minorHAnsi" w:hAnsiTheme="minorHAnsi" w:cstheme="minorHAnsi"/>
          <w:bCs/>
          <w:szCs w:val="20"/>
          <w:lang w:val="it-IT"/>
        </w:rPr>
        <w:t>D.Lgs.</w:t>
      </w:r>
      <w:proofErr w:type="spellEnd"/>
      <w:r>
        <w:rPr>
          <w:rFonts w:asciiTheme="minorHAnsi" w:hAnsiTheme="minorHAnsi" w:cstheme="minorHAnsi"/>
          <w:bCs/>
          <w:szCs w:val="20"/>
          <w:lang w:val="it-IT"/>
        </w:rPr>
        <w:t xml:space="preserve"> n. 196 del 2003), nonché della disciplina in materia di controlli a distanza di cui all’art. 4 Stat. Lav.</w:t>
      </w:r>
    </w:p>
    <w:p w:rsidR="00487589" w:rsidRDefault="00AA0DEC" w:rsidP="000965C8">
      <w:pPr>
        <w:spacing w:after="160" w:line="259" w:lineRule="auto"/>
        <w:rPr>
          <w:rFonts w:asciiTheme="minorHAnsi" w:hAnsiTheme="minorHAnsi" w:cstheme="minorHAnsi"/>
          <w:bCs/>
          <w:szCs w:val="20"/>
          <w:lang w:val="it-IT"/>
        </w:rPr>
      </w:pPr>
      <w:r>
        <w:rPr>
          <w:rFonts w:asciiTheme="minorHAnsi" w:hAnsiTheme="minorHAnsi" w:cstheme="minorHAnsi"/>
          <w:bCs/>
          <w:szCs w:val="20"/>
          <w:lang w:val="it-IT"/>
        </w:rPr>
        <w:t>A questo ultimo fine è</w:t>
      </w:r>
      <w:r>
        <w:rPr>
          <w:rFonts w:asciiTheme="minorHAnsi" w:hAnsiTheme="minorHAnsi" w:cstheme="minorHAnsi"/>
          <w:bCs/>
          <w:szCs w:val="20"/>
          <w:lang w:val="it-IT"/>
        </w:rPr>
        <w:t xml:space="preserve"> fornita </w:t>
      </w:r>
      <w:r>
        <w:rPr>
          <w:rFonts w:asciiTheme="minorHAnsi" w:hAnsiTheme="minorHAnsi" w:cstheme="minorHAnsi"/>
          <w:szCs w:val="20"/>
          <w:lang w:val="it-IT"/>
        </w:rPr>
        <w:t>al Dipendente</w:t>
      </w:r>
      <w:r>
        <w:rPr>
          <w:rFonts w:asciiTheme="minorHAnsi" w:hAnsiTheme="minorHAnsi" w:cstheme="minorHAnsi"/>
          <w:bCs/>
          <w:szCs w:val="20"/>
          <w:lang w:val="it-IT"/>
        </w:rPr>
        <w:t xml:space="preserve"> una informativa relativa alle modalità d’uso degli strumenti e di effettuazione dei controlli. La violazione, da parte </w:t>
      </w:r>
      <w:r>
        <w:rPr>
          <w:rFonts w:asciiTheme="minorHAnsi" w:hAnsiTheme="minorHAnsi" w:cstheme="minorHAnsi"/>
          <w:szCs w:val="20"/>
          <w:lang w:val="it-IT"/>
        </w:rPr>
        <w:t>del Dipendente</w:t>
      </w:r>
      <w:r>
        <w:rPr>
          <w:rFonts w:asciiTheme="minorHAnsi" w:hAnsiTheme="minorHAnsi" w:cstheme="minorHAnsi"/>
          <w:bCs/>
          <w:szCs w:val="20"/>
          <w:lang w:val="it-IT"/>
        </w:rPr>
        <w:t>, degli obblighi contenuti nel presente accordo darà luogo all’applicazione delle sanzioni disciplin</w:t>
      </w:r>
      <w:r>
        <w:rPr>
          <w:rFonts w:asciiTheme="minorHAnsi" w:hAnsiTheme="minorHAnsi" w:cstheme="minorHAnsi"/>
          <w:bCs/>
          <w:szCs w:val="20"/>
          <w:lang w:val="it-IT"/>
        </w:rPr>
        <w:t>ari previste e disciplinate dallo Statuto dei Lavoratori n. 300/1970, articolo 7 e dal C.C.N.L. applicato.</w:t>
      </w:r>
    </w:p>
    <w:bookmarkEnd w:id="0"/>
    <w:p w:rsidR="00487589" w:rsidRDefault="00AA0DEC" w:rsidP="000965C8">
      <w:pPr>
        <w:pStyle w:val="Listenabsatz"/>
        <w:numPr>
          <w:ilvl w:val="0"/>
          <w:numId w:val="12"/>
        </w:numPr>
        <w:spacing w:after="160" w:line="259" w:lineRule="auto"/>
        <w:ind w:left="714" w:hanging="357"/>
        <w:rPr>
          <w:rFonts w:asciiTheme="minorHAnsi" w:hAnsiTheme="minorHAnsi" w:cstheme="minorHAnsi"/>
          <w:b/>
          <w:bCs/>
          <w:szCs w:val="20"/>
          <w:lang w:val="it-IT"/>
        </w:rPr>
      </w:pPr>
      <w:r>
        <w:rPr>
          <w:rFonts w:asciiTheme="minorHAnsi" w:hAnsiTheme="minorHAnsi" w:cstheme="minorHAnsi"/>
          <w:b/>
          <w:bCs/>
          <w:szCs w:val="20"/>
          <w:lang w:val="it-IT"/>
        </w:rPr>
        <w:t>Infortuni sul lavoro e malattie professionali</w:t>
      </w:r>
    </w:p>
    <w:p w:rsidR="00487589" w:rsidRDefault="00AA0DEC" w:rsidP="000965C8">
      <w:pPr>
        <w:spacing w:line="259" w:lineRule="auto"/>
        <w:rPr>
          <w:rFonts w:asciiTheme="minorHAnsi" w:hAnsiTheme="minorHAnsi" w:cstheme="minorHAnsi"/>
          <w:bCs/>
          <w:szCs w:val="20"/>
          <w:lang w:val="it-IT"/>
        </w:rPr>
      </w:pPr>
      <w:r>
        <w:rPr>
          <w:rFonts w:asciiTheme="minorHAnsi" w:hAnsiTheme="minorHAnsi" w:cstheme="minorHAnsi"/>
          <w:bCs/>
          <w:szCs w:val="20"/>
          <w:lang w:val="it-IT"/>
        </w:rPr>
        <w:t>Il lavoratore agile ha diritto alla tutela contro gli infortuni sul lavoro e le malattie professio</w:t>
      </w:r>
      <w:r>
        <w:rPr>
          <w:rFonts w:asciiTheme="minorHAnsi" w:hAnsiTheme="minorHAnsi" w:cstheme="minorHAnsi"/>
          <w:bCs/>
          <w:szCs w:val="20"/>
          <w:lang w:val="it-IT"/>
        </w:rPr>
        <w:t>nali, dipendenti da rischi connessi alla prestazione lavorativa resa all’esterno dei locali aziendali.</w:t>
      </w:r>
    </w:p>
    <w:p w:rsidR="00487589" w:rsidRDefault="00AA0DEC" w:rsidP="000965C8">
      <w:pPr>
        <w:spacing w:after="160" w:line="259" w:lineRule="auto"/>
        <w:rPr>
          <w:rFonts w:asciiTheme="minorHAnsi" w:hAnsiTheme="minorHAnsi" w:cstheme="minorHAnsi"/>
          <w:bCs/>
          <w:szCs w:val="20"/>
          <w:lang w:val="it-IT"/>
        </w:rPr>
      </w:pPr>
      <w:r>
        <w:rPr>
          <w:rFonts w:asciiTheme="minorHAnsi" w:hAnsiTheme="minorHAnsi" w:cstheme="minorHAnsi"/>
          <w:bCs/>
          <w:szCs w:val="20"/>
          <w:lang w:val="it-IT"/>
        </w:rPr>
        <w:t>Il Datore di lavoro garantisce, ai sensi dell’art. 23, L. n. 81/2017, la copertura assicurativa INAIL contro gli infortuni sul lavoro e le malattie prof</w:t>
      </w:r>
      <w:r>
        <w:rPr>
          <w:rFonts w:asciiTheme="minorHAnsi" w:hAnsiTheme="minorHAnsi" w:cstheme="minorHAnsi"/>
          <w:bCs/>
          <w:szCs w:val="20"/>
          <w:lang w:val="it-IT"/>
        </w:rPr>
        <w:t>essionali, anche derivanti dall’uso dei videoterminali, nonché la tutela contro l’infortunio in itinere, secondo quanto previsto dalla legge.</w:t>
      </w:r>
    </w:p>
    <w:p w:rsidR="00487589" w:rsidRDefault="00AA0DEC" w:rsidP="000965C8">
      <w:pPr>
        <w:pStyle w:val="Listenabsatz"/>
        <w:numPr>
          <w:ilvl w:val="0"/>
          <w:numId w:val="12"/>
        </w:numPr>
        <w:spacing w:after="160" w:line="259" w:lineRule="auto"/>
        <w:ind w:left="714" w:hanging="357"/>
        <w:rPr>
          <w:rFonts w:asciiTheme="minorHAnsi" w:hAnsiTheme="minorHAnsi" w:cstheme="minorHAnsi"/>
          <w:b/>
          <w:bCs/>
          <w:szCs w:val="20"/>
          <w:lang w:val="it-IT"/>
        </w:rPr>
      </w:pPr>
      <w:r>
        <w:rPr>
          <w:rFonts w:asciiTheme="minorHAnsi" w:hAnsiTheme="minorHAnsi" w:cstheme="minorHAnsi"/>
          <w:b/>
          <w:bCs/>
          <w:szCs w:val="20"/>
          <w:lang w:val="it-IT"/>
        </w:rPr>
        <w:t>Diritti sindacali</w:t>
      </w:r>
    </w:p>
    <w:p w:rsidR="00487589" w:rsidRDefault="00AA0DEC" w:rsidP="000965C8">
      <w:pPr>
        <w:spacing w:after="160" w:line="259" w:lineRule="auto"/>
        <w:rPr>
          <w:rFonts w:asciiTheme="minorHAnsi" w:hAnsiTheme="minorHAnsi" w:cstheme="minorHAnsi"/>
          <w:bCs/>
          <w:szCs w:val="20"/>
          <w:lang w:val="it-IT"/>
        </w:rPr>
      </w:pPr>
      <w:r>
        <w:rPr>
          <w:rFonts w:asciiTheme="minorHAnsi" w:hAnsiTheme="minorHAnsi" w:cstheme="minorHAnsi"/>
          <w:bCs/>
          <w:szCs w:val="20"/>
          <w:lang w:val="it-IT"/>
        </w:rPr>
        <w:t>Lo svolgimento della prestazione lavorativa in modalità agile non modifica il sistema dei d</w:t>
      </w:r>
      <w:r>
        <w:rPr>
          <w:rFonts w:asciiTheme="minorHAnsi" w:hAnsiTheme="minorHAnsi" w:cstheme="minorHAnsi"/>
          <w:bCs/>
          <w:szCs w:val="20"/>
          <w:lang w:val="it-IT"/>
        </w:rPr>
        <w:t>iritti e delle libertà sindacali individuali e collettive definiti dalla legge e dalla contrattazione collettiva.</w:t>
      </w:r>
    </w:p>
    <w:p w:rsidR="00487589" w:rsidRPr="00895499" w:rsidRDefault="00AA0DEC" w:rsidP="000965C8">
      <w:pPr>
        <w:pStyle w:val="Listenabsatz"/>
        <w:numPr>
          <w:ilvl w:val="0"/>
          <w:numId w:val="12"/>
        </w:numPr>
        <w:spacing w:after="160" w:line="259" w:lineRule="auto"/>
        <w:ind w:left="714" w:hanging="357"/>
        <w:rPr>
          <w:rFonts w:asciiTheme="minorHAnsi" w:hAnsiTheme="minorHAnsi" w:cstheme="minorHAnsi"/>
          <w:b/>
          <w:bCs/>
          <w:szCs w:val="20"/>
          <w:lang w:val="it-IT"/>
        </w:rPr>
      </w:pPr>
      <w:r w:rsidRPr="00895499">
        <w:rPr>
          <w:rFonts w:asciiTheme="minorHAnsi" w:hAnsiTheme="minorHAnsi" w:cstheme="minorHAnsi"/>
          <w:b/>
          <w:bCs/>
          <w:szCs w:val="20"/>
          <w:lang w:val="it-IT"/>
        </w:rPr>
        <w:lastRenderedPageBreak/>
        <w:t>Rinvio</w:t>
      </w:r>
    </w:p>
    <w:p w:rsidR="00487589" w:rsidRDefault="00AA0DEC" w:rsidP="000965C8">
      <w:pPr>
        <w:spacing w:after="160" w:line="259" w:lineRule="auto"/>
        <w:rPr>
          <w:rFonts w:asciiTheme="minorHAnsi" w:hAnsiTheme="minorHAnsi" w:cstheme="minorHAnsi"/>
          <w:szCs w:val="20"/>
          <w:lang w:val="it-IT"/>
        </w:rPr>
      </w:pPr>
      <w:r>
        <w:rPr>
          <w:rFonts w:asciiTheme="minorHAnsi" w:hAnsiTheme="minorHAnsi" w:cstheme="minorHAnsi"/>
          <w:szCs w:val="20"/>
          <w:lang w:val="it-IT"/>
        </w:rPr>
        <w:t>Per quanto non contemplato nel presente accordo si rinvia espressamente al contenuto del contratto di assunzione de quo, alle norm</w:t>
      </w:r>
      <w:r>
        <w:rPr>
          <w:rFonts w:asciiTheme="minorHAnsi" w:hAnsiTheme="minorHAnsi" w:cstheme="minorHAnsi"/>
          <w:szCs w:val="20"/>
          <w:lang w:val="it-IT"/>
        </w:rPr>
        <w:t>e collettive applicate in Azienda, alla legge 22 maggio 2017, n. 81 e agli articoli contenuti nel codice civile (artt. 2086, 2104, 2105, 2106).</w:t>
      </w:r>
    </w:p>
    <w:p w:rsidR="00487589" w:rsidRDefault="00AA0DEC" w:rsidP="00AD58FF">
      <w:pPr>
        <w:pStyle w:val="Listenabsatz"/>
        <w:spacing w:after="160" w:line="259" w:lineRule="auto"/>
        <w:ind w:left="0"/>
        <w:contextualSpacing w:val="0"/>
        <w:rPr>
          <w:rFonts w:asciiTheme="minorHAnsi" w:hAnsiTheme="minorHAnsi" w:cstheme="minorHAnsi"/>
          <w:szCs w:val="20"/>
          <w:lang w:val="it-IT"/>
        </w:rPr>
      </w:pPr>
      <w:r>
        <w:rPr>
          <w:rFonts w:asciiTheme="minorHAnsi" w:hAnsiTheme="minorHAnsi" w:cstheme="minorHAnsi"/>
          <w:szCs w:val="20"/>
          <w:lang w:val="it-IT"/>
        </w:rPr>
        <w:t>Il presente accordo, frutto di congiunta e compiuta valutazione delle Parti viene letto, confermato e sottoscri</w:t>
      </w:r>
      <w:r>
        <w:rPr>
          <w:rFonts w:asciiTheme="minorHAnsi" w:hAnsiTheme="minorHAnsi" w:cstheme="minorHAnsi"/>
          <w:szCs w:val="20"/>
          <w:lang w:val="it-IT"/>
        </w:rPr>
        <w:t>tto.</w:t>
      </w:r>
    </w:p>
    <w:p w:rsidR="00487589" w:rsidRDefault="00487589" w:rsidP="00AD58FF">
      <w:pPr>
        <w:pStyle w:val="Listenabsatz"/>
        <w:spacing w:after="160" w:line="259" w:lineRule="auto"/>
        <w:ind w:left="0"/>
        <w:contextualSpacing w:val="0"/>
        <w:rPr>
          <w:rFonts w:asciiTheme="minorHAnsi" w:hAnsiTheme="minorHAnsi" w:cstheme="minorHAnsi"/>
          <w:szCs w:val="20"/>
          <w:lang w:val="it-IT"/>
        </w:rPr>
      </w:pPr>
    </w:p>
    <w:p w:rsidR="00487589" w:rsidRPr="00AD58FF" w:rsidRDefault="00AA0DEC" w:rsidP="00AD58FF">
      <w:pPr>
        <w:pStyle w:val="Listenabsatz"/>
        <w:spacing w:after="160" w:line="259" w:lineRule="auto"/>
        <w:ind w:left="0"/>
        <w:rPr>
          <w:rFonts w:asciiTheme="minorHAnsi" w:hAnsiTheme="minorHAnsi" w:cstheme="minorHAnsi"/>
          <w:szCs w:val="20"/>
          <w:lang w:val="it-IT"/>
        </w:rPr>
      </w:pPr>
      <w:r>
        <w:rPr>
          <w:rFonts w:asciiTheme="minorHAnsi" w:hAnsiTheme="minorHAnsi" w:cstheme="minorHAnsi"/>
          <w:szCs w:val="20"/>
          <w:lang w:val="it-IT"/>
        </w:rPr>
        <w:t xml:space="preserve">Data e Luogo </w:t>
      </w:r>
      <w:r w:rsidRPr="00AD58FF">
        <w:rPr>
          <w:rFonts w:asciiTheme="minorHAnsi" w:hAnsiTheme="minorHAnsi" w:cstheme="minorHAnsi"/>
          <w:szCs w:val="20"/>
          <w:lang w:val="it-IT"/>
        </w:rPr>
        <w:t>XXX</w:t>
      </w:r>
      <w:r w:rsidRPr="00AD58FF">
        <w:rPr>
          <w:rFonts w:asciiTheme="minorHAnsi" w:hAnsiTheme="minorHAnsi" w:cstheme="minorHAnsi"/>
          <w:szCs w:val="20"/>
          <w:lang w:val="it-IT"/>
        </w:rPr>
        <w:t xml:space="preserve">, </w:t>
      </w:r>
      <w:r w:rsidRPr="00AD58FF">
        <w:rPr>
          <w:rFonts w:asciiTheme="minorHAnsi" w:hAnsiTheme="minorHAnsi" w:cstheme="minorHAnsi"/>
          <w:szCs w:val="20"/>
          <w:lang w:val="it-IT"/>
        </w:rPr>
        <w:t>XXX</w:t>
      </w:r>
    </w:p>
    <w:p w:rsidR="00487589" w:rsidRPr="00AD58FF" w:rsidRDefault="00487589" w:rsidP="00AD58FF">
      <w:pPr>
        <w:pStyle w:val="Listenabsatz"/>
        <w:spacing w:after="160" w:line="259" w:lineRule="auto"/>
        <w:ind w:left="0"/>
        <w:contextualSpacing w:val="0"/>
        <w:rPr>
          <w:rFonts w:asciiTheme="minorHAnsi" w:hAnsiTheme="minorHAnsi" w:cstheme="minorHAnsi"/>
          <w:szCs w:val="20"/>
          <w:lang w:val="it-IT"/>
        </w:rPr>
      </w:pPr>
    </w:p>
    <w:p w:rsidR="00487589" w:rsidRDefault="00487589" w:rsidP="00AD58FF">
      <w:pPr>
        <w:pStyle w:val="Listenabsatz"/>
        <w:spacing w:after="160" w:line="259" w:lineRule="auto"/>
        <w:ind w:left="0"/>
        <w:contextualSpacing w:val="0"/>
        <w:rPr>
          <w:rFonts w:asciiTheme="minorHAnsi" w:hAnsiTheme="minorHAnsi" w:cstheme="minorHAnsi"/>
          <w:szCs w:val="20"/>
          <w:lang w:val="it-IT"/>
        </w:rPr>
      </w:pPr>
    </w:p>
    <w:p w:rsidR="00AD58FF" w:rsidRDefault="00AD58FF" w:rsidP="00AD58FF">
      <w:pPr>
        <w:pStyle w:val="Listenabsatz"/>
        <w:spacing w:after="160" w:line="259" w:lineRule="auto"/>
        <w:ind w:left="0"/>
        <w:contextualSpacing w:val="0"/>
        <w:rPr>
          <w:rFonts w:asciiTheme="minorHAnsi" w:hAnsiTheme="minorHAnsi" w:cstheme="minorHAnsi"/>
          <w:szCs w:val="20"/>
          <w:lang w:val="it-IT"/>
        </w:rPr>
      </w:pPr>
    </w:p>
    <w:p w:rsidR="00AD58FF" w:rsidRDefault="00AD58FF" w:rsidP="00AD58FF">
      <w:pPr>
        <w:pStyle w:val="Listenabsatz"/>
        <w:spacing w:after="160" w:line="259" w:lineRule="auto"/>
        <w:ind w:left="0"/>
        <w:contextualSpacing w:val="0"/>
        <w:rPr>
          <w:rFonts w:asciiTheme="minorHAnsi" w:hAnsiTheme="minorHAnsi" w:cstheme="minorHAnsi"/>
          <w:szCs w:val="20"/>
          <w:lang w:val="it-IT"/>
        </w:rPr>
      </w:pPr>
    </w:p>
    <w:p w:rsidR="00AD58FF" w:rsidRDefault="00AD58FF" w:rsidP="00AD58FF">
      <w:pPr>
        <w:pStyle w:val="Listenabsatz"/>
        <w:spacing w:after="160" w:line="259" w:lineRule="auto"/>
        <w:ind w:left="0"/>
        <w:contextualSpacing w:val="0"/>
        <w:rPr>
          <w:rFonts w:asciiTheme="minorHAnsi" w:hAnsiTheme="minorHAnsi" w:cstheme="minorHAnsi"/>
          <w:szCs w:val="20"/>
          <w:lang w:val="it-IT"/>
        </w:rPr>
      </w:pPr>
      <w:r>
        <w:rPr>
          <w:rFonts w:asciiTheme="minorHAnsi" w:hAnsiTheme="minorHAnsi" w:cstheme="minorHAnsi"/>
          <w:szCs w:val="20"/>
          <w:lang w:val="it-IT"/>
        </w:rPr>
        <w:t>______________________</w:t>
      </w:r>
      <w:r>
        <w:rPr>
          <w:rFonts w:asciiTheme="minorHAnsi" w:hAnsiTheme="minorHAnsi" w:cstheme="minorHAnsi"/>
          <w:szCs w:val="20"/>
          <w:lang w:val="it-IT"/>
        </w:rPr>
        <w:tab/>
      </w:r>
      <w:r>
        <w:rPr>
          <w:rFonts w:asciiTheme="minorHAnsi" w:hAnsiTheme="minorHAnsi" w:cstheme="minorHAnsi"/>
          <w:szCs w:val="20"/>
          <w:lang w:val="it-IT"/>
        </w:rPr>
        <w:tab/>
      </w:r>
      <w:r>
        <w:rPr>
          <w:rFonts w:asciiTheme="minorHAnsi" w:hAnsiTheme="minorHAnsi" w:cstheme="minorHAnsi"/>
          <w:szCs w:val="20"/>
          <w:lang w:val="it-IT"/>
        </w:rPr>
        <w:tab/>
      </w:r>
      <w:r>
        <w:rPr>
          <w:rFonts w:asciiTheme="minorHAnsi" w:hAnsiTheme="minorHAnsi" w:cstheme="minorHAnsi"/>
          <w:szCs w:val="20"/>
          <w:lang w:val="it-IT"/>
        </w:rPr>
        <w:tab/>
      </w:r>
      <w:r>
        <w:rPr>
          <w:rFonts w:asciiTheme="minorHAnsi" w:hAnsiTheme="minorHAnsi" w:cstheme="minorHAnsi"/>
          <w:szCs w:val="20"/>
          <w:lang w:val="it-IT"/>
        </w:rPr>
        <w:tab/>
      </w:r>
      <w:r>
        <w:rPr>
          <w:rFonts w:asciiTheme="minorHAnsi" w:hAnsiTheme="minorHAnsi" w:cstheme="minorHAnsi"/>
          <w:szCs w:val="20"/>
          <w:lang w:val="it-IT"/>
        </w:rPr>
        <w:tab/>
      </w:r>
      <w:r>
        <w:rPr>
          <w:rFonts w:asciiTheme="minorHAnsi" w:hAnsiTheme="minorHAnsi" w:cstheme="minorHAnsi"/>
          <w:szCs w:val="20"/>
          <w:lang w:val="it-IT"/>
        </w:rPr>
        <w:tab/>
      </w:r>
      <w:bookmarkStart w:id="1" w:name="_GoBack"/>
      <w:bookmarkEnd w:id="1"/>
      <w:r>
        <w:rPr>
          <w:rFonts w:asciiTheme="minorHAnsi" w:hAnsiTheme="minorHAnsi" w:cstheme="minorHAnsi"/>
          <w:szCs w:val="20"/>
          <w:lang w:val="it-IT"/>
        </w:rPr>
        <w:t>_________________________</w:t>
      </w:r>
    </w:p>
    <w:p w:rsidR="00487589" w:rsidRDefault="00AA0DEC" w:rsidP="00AD58FF">
      <w:pPr>
        <w:pStyle w:val="Listenabsatz"/>
        <w:spacing w:after="160" w:line="259" w:lineRule="auto"/>
        <w:ind w:left="0"/>
        <w:rPr>
          <w:rFonts w:asciiTheme="minorHAnsi" w:hAnsiTheme="minorHAnsi" w:cstheme="minorHAnsi"/>
          <w:szCs w:val="20"/>
          <w:lang w:val="it-IT"/>
        </w:rPr>
      </w:pPr>
      <w:r>
        <w:rPr>
          <w:rFonts w:asciiTheme="minorHAnsi" w:hAnsiTheme="minorHAnsi" w:cstheme="minorHAnsi"/>
          <w:szCs w:val="20"/>
          <w:lang w:val="it-IT"/>
        </w:rPr>
        <w:t xml:space="preserve">La Società </w:t>
      </w:r>
      <w:r>
        <w:rPr>
          <w:rFonts w:asciiTheme="minorHAnsi" w:hAnsiTheme="minorHAnsi" w:cstheme="minorHAnsi"/>
          <w:szCs w:val="20"/>
          <w:lang w:val="it-IT"/>
        </w:rPr>
        <w:tab/>
      </w:r>
      <w:r>
        <w:rPr>
          <w:rFonts w:asciiTheme="minorHAnsi" w:hAnsiTheme="minorHAnsi" w:cstheme="minorHAnsi"/>
          <w:szCs w:val="20"/>
          <w:lang w:val="it-IT"/>
        </w:rPr>
        <w:tab/>
      </w:r>
      <w:r>
        <w:rPr>
          <w:rFonts w:asciiTheme="minorHAnsi" w:hAnsiTheme="minorHAnsi" w:cstheme="minorHAnsi"/>
          <w:szCs w:val="20"/>
          <w:lang w:val="it-IT"/>
        </w:rPr>
        <w:tab/>
      </w:r>
      <w:r>
        <w:rPr>
          <w:rFonts w:asciiTheme="minorHAnsi" w:hAnsiTheme="minorHAnsi" w:cstheme="minorHAnsi"/>
          <w:szCs w:val="20"/>
          <w:lang w:val="it-IT"/>
        </w:rPr>
        <w:tab/>
      </w:r>
      <w:r>
        <w:rPr>
          <w:rFonts w:asciiTheme="minorHAnsi" w:hAnsiTheme="minorHAnsi" w:cstheme="minorHAnsi"/>
          <w:szCs w:val="20"/>
          <w:lang w:val="it-IT"/>
        </w:rPr>
        <w:tab/>
      </w:r>
      <w:r>
        <w:rPr>
          <w:rFonts w:asciiTheme="minorHAnsi" w:hAnsiTheme="minorHAnsi" w:cstheme="minorHAnsi"/>
          <w:szCs w:val="20"/>
          <w:lang w:val="it-IT"/>
        </w:rPr>
        <w:tab/>
      </w:r>
      <w:r w:rsidR="00AD58FF">
        <w:rPr>
          <w:rFonts w:asciiTheme="minorHAnsi" w:hAnsiTheme="minorHAnsi" w:cstheme="minorHAnsi"/>
          <w:szCs w:val="20"/>
          <w:lang w:val="it-IT"/>
        </w:rPr>
        <w:tab/>
      </w:r>
      <w:r w:rsidR="00AD58FF">
        <w:rPr>
          <w:rFonts w:asciiTheme="minorHAnsi" w:hAnsiTheme="minorHAnsi" w:cstheme="minorHAnsi"/>
          <w:szCs w:val="20"/>
          <w:lang w:val="it-IT"/>
        </w:rPr>
        <w:tab/>
      </w:r>
      <w:r w:rsidR="00AD58FF">
        <w:rPr>
          <w:rFonts w:asciiTheme="minorHAnsi" w:hAnsiTheme="minorHAnsi" w:cstheme="minorHAnsi"/>
          <w:szCs w:val="20"/>
          <w:lang w:val="it-IT"/>
        </w:rPr>
        <w:tab/>
      </w:r>
      <w:r>
        <w:rPr>
          <w:rFonts w:asciiTheme="minorHAnsi" w:hAnsiTheme="minorHAnsi" w:cstheme="minorHAnsi"/>
          <w:szCs w:val="20"/>
          <w:lang w:val="it-IT"/>
        </w:rPr>
        <w:t>Il Dipendente</w:t>
      </w:r>
    </w:p>
    <w:sectPr w:rsidR="00487589" w:rsidSect="008C308E">
      <w:headerReference w:type="even" r:id="rId11"/>
      <w:headerReference w:type="default" r:id="rId12"/>
      <w:footerReference w:type="even" r:id="rId13"/>
      <w:footerReference w:type="default" r:id="rId14"/>
      <w:headerReference w:type="first" r:id="rId15"/>
      <w:pgSz w:w="11906" w:h="16838" w:code="9"/>
      <w:pgMar w:top="1134" w:right="1134" w:bottom="1134"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DEC" w:rsidRDefault="00AA0DEC">
      <w:r>
        <w:separator/>
      </w:r>
    </w:p>
    <w:p w:rsidR="00AA0DEC" w:rsidRDefault="00AA0DEC"/>
  </w:endnote>
  <w:endnote w:type="continuationSeparator" w:id="0">
    <w:p w:rsidR="00AA0DEC" w:rsidRDefault="00AA0DEC">
      <w:r>
        <w:continuationSeparator/>
      </w:r>
    </w:p>
    <w:p w:rsidR="00AA0DEC" w:rsidRDefault="00AA0D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589" w:rsidRDefault="00AA0DEC">
    <w:pPr>
      <w:pStyle w:val="Fuzeile"/>
      <w:rPr>
        <w:lang w:val="it-IT"/>
      </w:rPr>
    </w:pPr>
    <w:sdt>
      <w:sdtPr>
        <w:id w:val="1660116266"/>
        <w:temporary/>
        <w:showingPlcHdr/>
      </w:sdtPr>
      <w:sdtEndPr/>
      <w:sdtContent>
        <w:r>
          <w:rPr>
            <w:lang w:val="it-IT"/>
          </w:rPr>
          <w:t>[Digitare il testo]</w:t>
        </w:r>
      </w:sdtContent>
    </w:sdt>
    <w:r>
      <w:ptab w:relativeTo="margin" w:alignment="center" w:leader="none"/>
    </w:r>
    <w:sdt>
      <w:sdtPr>
        <w:id w:val="1869024874"/>
        <w:temporary/>
        <w:showingPlcHdr/>
      </w:sdtPr>
      <w:sdtEndPr/>
      <w:sdtContent>
        <w:r>
          <w:rPr>
            <w:lang w:val="it-IT"/>
          </w:rPr>
          <w:t>[Digitare il testo]</w:t>
        </w:r>
      </w:sdtContent>
    </w:sdt>
    <w:r>
      <w:ptab w:relativeTo="margin" w:alignment="right" w:leader="none"/>
    </w:r>
    <w:sdt>
      <w:sdtPr>
        <w:id w:val="1346372616"/>
        <w:temporary/>
        <w:showingPlcHdr/>
      </w:sdtPr>
      <w:sdtEndPr/>
      <w:sdtContent>
        <w:r>
          <w:rPr>
            <w:lang w:val="it-IT"/>
          </w:rPr>
          <w:t xml:space="preserve">[Digitare il </w:t>
        </w:r>
        <w:r>
          <w:rPr>
            <w:lang w:val="it-IT"/>
          </w:rPr>
          <w:t>testo]</w:t>
        </w:r>
      </w:sdtContent>
    </w:sdt>
  </w:p>
  <w:p w:rsidR="00487589" w:rsidRDefault="00487589">
    <w:pPr>
      <w:rPr>
        <w:lang w:val="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589" w:rsidRDefault="00AA0DEC">
    <w:pPr>
      <w:pStyle w:val="Fuzeile"/>
      <w:rPr>
        <w:sz w:val="14"/>
        <w:szCs w:val="14"/>
      </w:rPr>
    </w:pPr>
    <w:r>
      <w:rPr>
        <w:sz w:val="14"/>
        <w:szCs w:val="14"/>
      </w:rPr>
      <w:tab/>
    </w:r>
    <w:r>
      <w:rPr>
        <w:sz w:val="14"/>
        <w:szCs w:val="14"/>
      </w:rPr>
      <w:tab/>
    </w:r>
    <w:proofErr w:type="spellStart"/>
    <w:r>
      <w:rPr>
        <w:sz w:val="14"/>
        <w:szCs w:val="14"/>
      </w:rPr>
      <w:t>pagina</w:t>
    </w:r>
    <w:proofErr w:type="spellEnd"/>
    <w:r>
      <w:rPr>
        <w:sz w:val="14"/>
        <w:szCs w:val="14"/>
      </w:rPr>
      <w:t xml:space="preserve"> </w:t>
    </w:r>
    <w:r>
      <w:rPr>
        <w:sz w:val="14"/>
        <w:szCs w:val="14"/>
      </w:rPr>
      <w:fldChar w:fldCharType="begin"/>
    </w:r>
    <w:r>
      <w:rPr>
        <w:sz w:val="14"/>
        <w:szCs w:val="14"/>
      </w:rPr>
      <w:instrText>PAGE  \* Arabic  \* MERGEFORMAT</w:instrText>
    </w:r>
    <w:r>
      <w:rPr>
        <w:sz w:val="14"/>
        <w:szCs w:val="14"/>
      </w:rPr>
      <w:fldChar w:fldCharType="separate"/>
    </w:r>
    <w:r>
      <w:rPr>
        <w:noProof/>
        <w:sz w:val="14"/>
        <w:szCs w:val="14"/>
        <w:lang w:val="de-DE"/>
      </w:rPr>
      <w:t>2</w:t>
    </w:r>
    <w:r>
      <w:rPr>
        <w:sz w:val="14"/>
        <w:szCs w:val="14"/>
      </w:rPr>
      <w:fldChar w:fldCharType="end"/>
    </w:r>
    <w:r>
      <w:rPr>
        <w:sz w:val="14"/>
        <w:szCs w:val="14"/>
        <w:lang w:val="de-DE"/>
      </w:rPr>
      <w:t xml:space="preserve"> di </w:t>
    </w:r>
    <w:r>
      <w:rPr>
        <w:sz w:val="14"/>
        <w:szCs w:val="14"/>
      </w:rPr>
      <w:fldChar w:fldCharType="begin"/>
    </w:r>
    <w:r>
      <w:rPr>
        <w:sz w:val="14"/>
        <w:szCs w:val="14"/>
      </w:rPr>
      <w:instrText>NUMPAGES  \* Arabic  \* MERGEFORMAT</w:instrText>
    </w:r>
    <w:r>
      <w:rPr>
        <w:sz w:val="14"/>
        <w:szCs w:val="14"/>
      </w:rPr>
      <w:fldChar w:fldCharType="separate"/>
    </w:r>
    <w:r>
      <w:rPr>
        <w:noProof/>
        <w:sz w:val="14"/>
        <w:szCs w:val="14"/>
        <w:lang w:val="de-DE"/>
      </w:rPr>
      <w:t>2</w:t>
    </w:r>
    <w:r>
      <w:rPr>
        <w:sz w:val="14"/>
        <w:szCs w:val="14"/>
      </w:rPr>
      <w:fldChar w:fldCharType="end"/>
    </w:r>
  </w:p>
  <w:p w:rsidR="00487589" w:rsidRDefault="004875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DEC" w:rsidRDefault="00AA0DEC">
      <w:r>
        <w:separator/>
      </w:r>
    </w:p>
    <w:p w:rsidR="00AA0DEC" w:rsidRDefault="00AA0DEC"/>
  </w:footnote>
  <w:footnote w:type="continuationSeparator" w:id="0">
    <w:p w:rsidR="00AA0DEC" w:rsidRDefault="00AA0DEC">
      <w:r>
        <w:continuationSeparator/>
      </w:r>
    </w:p>
    <w:p w:rsidR="00AA0DEC" w:rsidRDefault="00AA0D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589" w:rsidRDefault="00AA0DEC">
    <w:pPr>
      <w:pStyle w:val="Kopfzeile"/>
      <w:rPr>
        <w:lang w:val="it-IT"/>
      </w:rPr>
    </w:pPr>
    <w:r>
      <w:rPr>
        <w:noProof/>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left:0;text-align:left;margin-left:0;margin-top:0;width:595.45pt;height:842.15pt;z-index:-251658752;mso-wrap-edited:f;mso-width-percent:0;mso-height-percent:0;mso-position-horizontal:center;mso-position-horizontal-relative:margin;mso-position-vertical:center;mso-position-vertical-relative:margin;mso-width-percent:0;mso-height-percent:0" wrapcoords="12323 7828 11561 7847 10011 8039 9956 8136 9711 8193 9004 8405 8215 8751 7508 9136 7154 9367 6719 9674 6066 10290 5604 10905 5413 11213 5277 11521 5168 11829 5087 12444 5114 13060 5195 13367 5331 13675 5413 13733 5848 13733 5876 13733 5984 13656 5984 13444 5876 13060 5821 12444 5957 11829 6066 11521 6229 11213 6719 10578 7372 9963 8242 9367 10201 9347 16512 9136 16512 9020 15832 8751 15859 8655 15751 8597 15152 8443 15152 8328 14989 8270 14390 8136 14363 8039 13329 7866 12622 7828 12323 7828">
          <v:imagedata r:id="rId1" o:title="EOS SOLUTIONS_sfondo-05-05"/>
          <w10:wrap anchorx="margin" anchory="margin"/>
        </v:shape>
      </w:pict>
    </w:r>
    <w:sdt>
      <w:sdtPr>
        <w:id w:val="-1819108591"/>
        <w:temporary/>
        <w:showingPlcHdr/>
      </w:sdtPr>
      <w:sdtEndPr/>
      <w:sdtContent>
        <w:r>
          <w:rPr>
            <w:lang w:val="it-IT"/>
          </w:rPr>
          <w:t>[Digitare il testo]</w:t>
        </w:r>
      </w:sdtContent>
    </w:sdt>
    <w:r>
      <w:ptab w:relativeTo="margin" w:alignment="center" w:leader="none"/>
    </w:r>
    <w:sdt>
      <w:sdtPr>
        <w:id w:val="821781024"/>
        <w:temporary/>
        <w:showingPlcHdr/>
      </w:sdtPr>
      <w:sdtEndPr/>
      <w:sdtContent>
        <w:r>
          <w:rPr>
            <w:lang w:val="it-IT"/>
          </w:rPr>
          <w:t>[Digitare il testo]</w:t>
        </w:r>
      </w:sdtContent>
    </w:sdt>
    <w:r>
      <w:ptab w:relativeTo="margin" w:alignment="right" w:leader="none"/>
    </w:r>
    <w:sdt>
      <w:sdtPr>
        <w:id w:val="-1096556580"/>
        <w:temporary/>
        <w:showingPlcHdr/>
      </w:sdtPr>
      <w:sdtEndPr/>
      <w:sdtContent>
        <w:r>
          <w:rPr>
            <w:lang w:val="it-IT"/>
          </w:rPr>
          <w:t>[Digitare il testo]</w:t>
        </w:r>
      </w:sdtContent>
    </w:sdt>
  </w:p>
  <w:p w:rsidR="00487589" w:rsidRDefault="00487589">
    <w:pPr>
      <w:pStyle w:val="Kopfzeile"/>
      <w:rPr>
        <w:lang w:val="it-IT"/>
      </w:rPr>
    </w:pPr>
  </w:p>
  <w:p w:rsidR="00487589" w:rsidRDefault="00487589">
    <w:pPr>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589" w:rsidRDefault="00AA0DEC">
    <w:pPr>
      <w:pStyle w:val="Kopfzeile"/>
      <w:tabs>
        <w:tab w:val="clear" w:pos="4819"/>
      </w:tabs>
    </w:pPr>
    <w:r>
      <w:tab/>
    </w:r>
  </w:p>
  <w:p w:rsidR="00487589" w:rsidRDefault="00487589">
    <w:pP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589" w:rsidRDefault="00487589">
    <w:pPr>
      <w:pStyle w:val="Kopfzeile"/>
      <w:rPr>
        <w:noProof/>
        <w:lang w:val="it-IT" w:eastAsia="it-IT"/>
      </w:rPr>
    </w:pPr>
  </w:p>
  <w:p w:rsidR="00487589" w:rsidRDefault="00487589">
    <w:pPr>
      <w:pStyle w:val="Kopfzeile"/>
    </w:pPr>
  </w:p>
  <w:p w:rsidR="00487589" w:rsidRDefault="004875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10D24"/>
    <w:multiLevelType w:val="hybridMultilevel"/>
    <w:tmpl w:val="322AC81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CD2B2D"/>
    <w:multiLevelType w:val="hybridMultilevel"/>
    <w:tmpl w:val="CD56D4A8"/>
    <w:lvl w:ilvl="0" w:tplc="D9169C2C">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562D64"/>
    <w:multiLevelType w:val="hybridMultilevel"/>
    <w:tmpl w:val="E8C6AE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784D2D"/>
    <w:multiLevelType w:val="hybridMultilevel"/>
    <w:tmpl w:val="46824F3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B683755"/>
    <w:multiLevelType w:val="hybridMultilevel"/>
    <w:tmpl w:val="54C68F24"/>
    <w:lvl w:ilvl="0" w:tplc="985EC3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3C6994"/>
    <w:multiLevelType w:val="hybridMultilevel"/>
    <w:tmpl w:val="C484A9B4"/>
    <w:lvl w:ilvl="0" w:tplc="F2AE9CDA">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37F186A"/>
    <w:multiLevelType w:val="hybridMultilevel"/>
    <w:tmpl w:val="A3848CD4"/>
    <w:lvl w:ilvl="0" w:tplc="42D07908">
      <w:start w:val="1"/>
      <w:numFmt w:val="bullet"/>
      <w:pStyle w:val="fortestoFOR"/>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D50053"/>
    <w:multiLevelType w:val="hybridMultilevel"/>
    <w:tmpl w:val="585ADF9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67E1D77"/>
    <w:multiLevelType w:val="hybridMultilevel"/>
    <w:tmpl w:val="0DD63FD4"/>
    <w:lvl w:ilvl="0" w:tplc="E070AF9C">
      <w:numFmt w:val="bullet"/>
      <w:lvlText w:val="-"/>
      <w:lvlJc w:val="left"/>
      <w:pPr>
        <w:ind w:left="720" w:hanging="360"/>
      </w:pPr>
      <w:rPr>
        <w:rFonts w:ascii="Garamond" w:eastAsia="Times New Roman" w:hAnsi="Garamond" w:cs="Georgia" w:hint="default"/>
      </w:rPr>
    </w:lvl>
    <w:lvl w:ilvl="1" w:tplc="E070AF9C">
      <w:numFmt w:val="bullet"/>
      <w:lvlText w:val="-"/>
      <w:lvlJc w:val="left"/>
      <w:pPr>
        <w:ind w:left="1440" w:hanging="360"/>
      </w:pPr>
      <w:rPr>
        <w:rFonts w:ascii="Garamond" w:eastAsia="Times New Roman" w:hAnsi="Garamond" w:cs="Georgi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1F4392C"/>
    <w:multiLevelType w:val="hybridMultilevel"/>
    <w:tmpl w:val="06B25C2C"/>
    <w:lvl w:ilvl="0" w:tplc="B33485F2">
      <w:start w:val="1"/>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67847A70"/>
    <w:multiLevelType w:val="hybridMultilevel"/>
    <w:tmpl w:val="CCC674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8B23A10"/>
    <w:multiLevelType w:val="hybridMultilevel"/>
    <w:tmpl w:val="6838C08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70DD2443"/>
    <w:multiLevelType w:val="hybridMultilevel"/>
    <w:tmpl w:val="B398523E"/>
    <w:lvl w:ilvl="0" w:tplc="770EB840">
      <w:start w:val="8"/>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BB10466"/>
    <w:multiLevelType w:val="hybridMultilevel"/>
    <w:tmpl w:val="73E8FA26"/>
    <w:lvl w:ilvl="0" w:tplc="0D9C82B2">
      <w:start w:val="1"/>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13"/>
  </w:num>
  <w:num w:numId="7">
    <w:abstractNumId w:val="9"/>
  </w:num>
  <w:num w:numId="8">
    <w:abstractNumId w:val="8"/>
  </w:num>
  <w:num w:numId="9">
    <w:abstractNumId w:val="11"/>
  </w:num>
  <w:num w:numId="10">
    <w:abstractNumId w:val="12"/>
  </w:num>
  <w:num w:numId="11">
    <w:abstractNumId w:val="0"/>
  </w:num>
  <w:num w:numId="12">
    <w:abstractNumId w:val="1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9"/>
    <w:rsid w:val="000965C8"/>
    <w:rsid w:val="002B7C38"/>
    <w:rsid w:val="00487589"/>
    <w:rsid w:val="004B3D3A"/>
    <w:rsid w:val="006553A9"/>
    <w:rsid w:val="00681B32"/>
    <w:rsid w:val="00895499"/>
    <w:rsid w:val="008C308E"/>
    <w:rsid w:val="00AA0DEC"/>
    <w:rsid w:val="00AD58FF"/>
    <w:rsid w:val="00C91C90"/>
    <w:rsid w:val="00D6574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21B8E2A"/>
  <w15:docId w15:val="{24230836-C576-4196-B4C0-52044207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line="240" w:lineRule="auto"/>
      <w:jc w:val="both"/>
    </w:pPr>
    <w:rPr>
      <w:rFonts w:ascii="Arial" w:eastAsia="MS Mincho" w:hAnsi="Arial" w:cs="Times New Roman"/>
      <w:sz w:val="20"/>
      <w:szCs w:val="24"/>
      <w:lang w:val="en-US"/>
    </w:rPr>
  </w:style>
  <w:style w:type="paragraph" w:styleId="berschrift1">
    <w:name w:val="heading 1"/>
    <w:basedOn w:val="Standard"/>
    <w:next w:val="Standard"/>
    <w:link w:val="berschrift1Zchn"/>
    <w:qFormat/>
    <w:pPr>
      <w:keepNext/>
      <w:spacing w:before="240" w:after="6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819"/>
        <w:tab w:val="right" w:pos="9638"/>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819"/>
        <w:tab w:val="right" w:pos="9638"/>
      </w:tabs>
    </w:pPr>
  </w:style>
  <w:style w:type="character" w:customStyle="1" w:styleId="FuzeileZchn">
    <w:name w:val="Fußzeile Zchn"/>
    <w:basedOn w:val="Absatz-Standardschriftart"/>
    <w:link w:val="Fuzeile"/>
    <w:uiPriority w:val="99"/>
  </w:style>
  <w:style w:type="paragraph" w:customStyle="1" w:styleId="Intestazione1">
    <w:name w:val="Intestazione1"/>
    <w:basedOn w:val="Standard"/>
    <w:next w:val="Textkrper"/>
    <w:pPr>
      <w:keepNext/>
      <w:widowControl w:val="0"/>
      <w:suppressAutoHyphens/>
      <w:spacing w:before="240" w:after="120"/>
    </w:pPr>
    <w:rPr>
      <w:rFonts w:cs="Tahoma"/>
      <w:kern w:val="1"/>
      <w:sz w:val="28"/>
      <w:szCs w:val="28"/>
    </w:rPr>
  </w:style>
  <w:style w:type="paragraph" w:customStyle="1" w:styleId="BasicParagraph">
    <w:name w:val="[Basic Paragraph]"/>
    <w:basedOn w:val="Standard"/>
    <w:pPr>
      <w:widowControl w:val="0"/>
      <w:suppressAutoHyphens/>
      <w:autoSpaceDE w:val="0"/>
      <w:spacing w:line="288" w:lineRule="auto"/>
      <w:textAlignment w:val="center"/>
    </w:pPr>
    <w:rPr>
      <w:rFonts w:ascii="Times New Roman" w:hAnsi="Times New Roman"/>
      <w:kern w:val="1"/>
      <w:sz w:val="24"/>
    </w:rPr>
  </w:style>
  <w:style w:type="paragraph" w:styleId="Textkrper">
    <w:name w:val="Body Text"/>
    <w:basedOn w:val="Standard"/>
    <w:link w:val="TextkrperZchn"/>
    <w:unhideWhenUsed/>
    <w:pPr>
      <w:spacing w:after="120"/>
    </w:pPr>
  </w:style>
  <w:style w:type="character" w:customStyle="1" w:styleId="TextkrperZchn">
    <w:name w:val="Textkörper Zchn"/>
    <w:basedOn w:val="Absatz-Standardschriftart"/>
    <w:link w:val="Textkrpe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
    <w:name w:val="List"/>
    <w:basedOn w:val="Textkrper"/>
    <w:semiHidden/>
    <w:pPr>
      <w:widowControl w:val="0"/>
      <w:suppressAutoHyphens/>
    </w:pPr>
    <w:rPr>
      <w:rFonts w:ascii="Times New Roman" w:eastAsia="Arial Unicode MS" w:hAnsi="Times New Roman" w:cs="Tahoma"/>
      <w:kern w:val="1"/>
      <w:sz w:val="24"/>
    </w:rPr>
  </w:style>
  <w:style w:type="paragraph" w:styleId="NurText">
    <w:name w:val="Plain Text"/>
    <w:basedOn w:val="Standard"/>
    <w:link w:val="NurTextZchn"/>
    <w:rPr>
      <w:rFonts w:ascii="Courier New" w:hAnsi="Courier New"/>
      <w:szCs w:val="20"/>
    </w:rPr>
  </w:style>
  <w:style w:type="character" w:customStyle="1" w:styleId="NurTextZchn">
    <w:name w:val="Nur Text Zchn"/>
    <w:basedOn w:val="Absatz-Standardschriftart"/>
    <w:link w:val="NurText"/>
    <w:rPr>
      <w:rFonts w:ascii="Courier New" w:eastAsia="Times New Roman" w:hAnsi="Courier New" w:cs="Times New Roman"/>
      <w:sz w:val="20"/>
      <w:szCs w:val="20"/>
      <w:lang w:eastAsia="it-IT"/>
    </w:r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themeColor="hyperlink"/>
      <w:u w:val="single"/>
    </w:rPr>
  </w:style>
  <w:style w:type="paragraph" w:customStyle="1" w:styleId="Header-Left">
    <w:name w:val="Header-Left"/>
    <w:basedOn w:val="Standard"/>
    <w:pPr>
      <w:spacing w:before="400" w:after="400"/>
      <w:ind w:left="216"/>
    </w:pPr>
    <w:rPr>
      <w:rFonts w:asciiTheme="majorHAnsi" w:eastAsiaTheme="majorEastAsia" w:hAnsiTheme="majorHAnsi"/>
      <w:color w:val="1F497D" w:themeColor="text2"/>
      <w:sz w:val="40"/>
    </w:rPr>
  </w:style>
  <w:style w:type="table" w:customStyle="1" w:styleId="CenterTable-Header">
    <w:name w:val="Center Table - Header"/>
    <w:basedOn w:val="NormaleTabelle"/>
    <w:pPr>
      <w:spacing w:after="0" w:line="240" w:lineRule="auto"/>
    </w:pPr>
    <w:rPr>
      <w:rFonts w:eastAsiaTheme="minorEastAsia"/>
      <w:lang w:eastAsia="it-IT"/>
    </w:rPr>
    <w:tblPr>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CellMar>
        <w:left w:w="0" w:type="dxa"/>
        <w:right w:w="0" w:type="dxa"/>
      </w:tblCellMar>
    </w:tblPr>
    <w:tcPr>
      <w:shd w:val="clear" w:color="auto" w:fill="FFFFFF" w:themeFill="background1"/>
    </w:tcPr>
  </w:style>
  <w:style w:type="character" w:customStyle="1" w:styleId="UnresolvedMention1">
    <w:name w:val="Unresolved Mention1"/>
    <w:basedOn w:val="Absatz-Standardschriftart"/>
    <w:uiPriority w:val="99"/>
    <w:semiHidden/>
    <w:unhideWhenUsed/>
    <w:rPr>
      <w:color w:val="605E5C"/>
      <w:shd w:val="clear" w:color="auto" w:fill="E1DFDD"/>
    </w:rPr>
  </w:style>
  <w:style w:type="character" w:customStyle="1" w:styleId="berschrift1Zchn">
    <w:name w:val="Überschrift 1 Zchn"/>
    <w:basedOn w:val="Absatz-Standardschriftart"/>
    <w:link w:val="berschrift1"/>
    <w:rPr>
      <w:rFonts w:ascii="Arial" w:eastAsia="Times New Roman" w:hAnsi="Arial" w:cs="Arial"/>
      <w:b/>
      <w:bCs/>
      <w:kern w:val="32"/>
      <w:sz w:val="32"/>
      <w:szCs w:val="32"/>
      <w:lang w:eastAsia="it-IT"/>
    </w:rPr>
  </w:style>
  <w:style w:type="character" w:customStyle="1" w:styleId="Text-wichtig">
    <w:name w:val="Text-wichtig"/>
    <w:rPr>
      <w:b/>
    </w:rPr>
  </w:style>
  <w:style w:type="paragraph" w:customStyle="1" w:styleId="Elenconumerato-a">
    <w:name w:val="Elenco numerato - a)"/>
    <w:basedOn w:val="Standard"/>
    <w:autoRedefine/>
    <w:qFormat/>
    <w:pPr>
      <w:spacing w:line="276" w:lineRule="auto"/>
      <w:contextualSpacing/>
      <w:jc w:val="center"/>
    </w:pPr>
  </w:style>
  <w:style w:type="paragraph" w:customStyle="1" w:styleId="fortestoFOR">
    <w:name w:val="for_testoFOR"/>
    <w:basedOn w:val="Standard"/>
    <w:autoRedefine/>
    <w:pPr>
      <w:numPr>
        <w:numId w:val="13"/>
      </w:numPr>
      <w:autoSpaceDE w:val="0"/>
      <w:autoSpaceDN w:val="0"/>
    </w:pPr>
    <w:rPr>
      <w:rFonts w:asciiTheme="minorHAnsi" w:eastAsia="Times New Roman" w:hAnsiTheme="minorHAnsi" w:cstheme="minorHAnsi"/>
      <w:szCs w:val="20"/>
      <w:lang w:val="it-IT" w:eastAsia="it-IT"/>
    </w:rPr>
  </w:style>
  <w:style w:type="character" w:customStyle="1" w:styleId="tlid-translation">
    <w:name w:val="tlid-translation"/>
    <w:basedOn w:val="Absatz-Standardschriftart"/>
  </w:style>
  <w:style w:type="paragraph" w:styleId="Textkrper3">
    <w:name w:val="Body Text 3"/>
    <w:basedOn w:val="Standard"/>
    <w:link w:val="Textkrper3Zchn"/>
    <w:uiPriority w:val="99"/>
    <w:unhideWhenUsed/>
    <w:pPr>
      <w:spacing w:after="120"/>
      <w:jc w:val="left"/>
    </w:pPr>
    <w:rPr>
      <w:rFonts w:ascii="Times New Roman" w:eastAsia="Times New Roman" w:hAnsi="Times New Roman"/>
      <w:sz w:val="16"/>
      <w:szCs w:val="16"/>
      <w:lang w:val="de-DE" w:eastAsia="de-DE"/>
    </w:rPr>
  </w:style>
  <w:style w:type="character" w:customStyle="1" w:styleId="Textkrper3Zchn">
    <w:name w:val="Textkörper 3 Zchn"/>
    <w:basedOn w:val="Absatz-Standardschriftart"/>
    <w:link w:val="Textkrper3"/>
    <w:uiPriority w:val="99"/>
    <w:rPr>
      <w:rFonts w:ascii="Times New Roman" w:eastAsia="Times New Roman" w:hAnsi="Times New Roman" w:cs="Times New Roman"/>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97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in\Desktop\Carta%20intestata_EOS.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A3E918542C4344C86D7BBC830D9DBF1" ma:contentTypeVersion="11" ma:contentTypeDescription="Creare un nuovo documento." ma:contentTypeScope="" ma:versionID="3f2b293109411aae4ad6967c5cc67a74">
  <xsd:schema xmlns:xsd="http://www.w3.org/2001/XMLSchema" xmlns:xs="http://www.w3.org/2001/XMLSchema" xmlns:p="http://schemas.microsoft.com/office/2006/metadata/properties" xmlns:ns2="9e95516d-c5d0-4eab-bd97-39f8029628da" xmlns:ns3="63ccc1af-2f79-4e81-b570-a9206b0e9e42" targetNamespace="http://schemas.microsoft.com/office/2006/metadata/properties" ma:root="true" ma:fieldsID="b3120eafde8c2b2adb32136cee460b74" ns2:_="" ns3:_="">
    <xsd:import namespace="9e95516d-c5d0-4eab-bd97-39f8029628da"/>
    <xsd:import namespace="63ccc1af-2f79-4e81-b570-a9206b0e9e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95516d-c5d0-4eab-bd97-39f802962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cc1af-2f79-4e81-b570-a9206b0e9e4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FBE7F-7879-40ED-B386-D22C42738071}">
  <ds:schemaRefs>
    <ds:schemaRef ds:uri="http://schemas.microsoft.com/sharepoint/v3/contenttype/forms"/>
  </ds:schemaRefs>
</ds:datastoreItem>
</file>

<file path=customXml/itemProps2.xml><?xml version="1.0" encoding="utf-8"?>
<ds:datastoreItem xmlns:ds="http://schemas.openxmlformats.org/officeDocument/2006/customXml" ds:itemID="{986F60B7-E2B2-47B1-B4DC-929228C476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03EA22-FF7D-400C-985B-9D5C597E1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95516d-c5d0-4eab-bd97-39f8029628da"/>
    <ds:schemaRef ds:uri="63ccc1af-2f79-4e81-b570-a9206b0e9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67531F-E30F-4C6B-957A-BB949A396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intestata_EOS</Template>
  <TotalTime>0</TotalTime>
  <Pages>4</Pages>
  <Words>1779</Words>
  <Characters>11211</Characters>
  <Application>Microsoft Office Word</Application>
  <DocSecurity>0</DocSecurity>
  <Lines>93</Lines>
  <Paragraphs>25</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Lobis</dc:creator>
  <cp:lastModifiedBy>Martino Mair - WHW.Bozen</cp:lastModifiedBy>
  <cp:revision>6</cp:revision>
  <cp:lastPrinted>2020-07-30T08:37:00Z</cp:lastPrinted>
  <dcterms:created xsi:type="dcterms:W3CDTF">2022-12-23T08:16:00Z</dcterms:created>
  <dcterms:modified xsi:type="dcterms:W3CDTF">2022-12-23T09:16:00Z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0x0101004A3E918542C4344C86D7BBC830D9DBF1</vt:lpwstr>
  </property>
</Properties>
</file>